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70F0" w14:textId="108CB31E" w:rsidR="00BD208E" w:rsidRPr="005B6783" w:rsidRDefault="001A3A17" w:rsidP="001A3A17">
      <w:pPr>
        <w:jc w:val="center"/>
        <w:rPr>
          <w:b/>
          <w:bCs/>
        </w:rPr>
      </w:pPr>
      <w:r w:rsidRPr="005B6783">
        <w:rPr>
          <w:b/>
          <w:bCs/>
        </w:rPr>
        <w:t>MORETON, BOBINGWORTH AND THE LAVERS</w:t>
      </w:r>
    </w:p>
    <w:p w14:paraId="00C044B1" w14:textId="3FC6B75F" w:rsidR="001A3A17" w:rsidRPr="00B31495" w:rsidRDefault="001A3A17" w:rsidP="001A3A17">
      <w:pPr>
        <w:jc w:val="center"/>
      </w:pPr>
      <w:r w:rsidRPr="005B6783">
        <w:rPr>
          <w:b/>
          <w:bCs/>
        </w:rPr>
        <w:t>PARISH COUNCIL</w:t>
      </w:r>
    </w:p>
    <w:p w14:paraId="45758C08" w14:textId="4989E48D" w:rsidR="001A3A17" w:rsidRPr="00B31495" w:rsidRDefault="001A3A17" w:rsidP="001A3A17">
      <w:pPr>
        <w:jc w:val="center"/>
      </w:pPr>
    </w:p>
    <w:p w14:paraId="4A11C04D" w14:textId="25674EDE" w:rsidR="001A3A17" w:rsidRPr="00816E58" w:rsidRDefault="001A3A17" w:rsidP="00414FF5">
      <w:pPr>
        <w:rPr>
          <w:sz w:val="20"/>
          <w:szCs w:val="20"/>
        </w:rPr>
      </w:pPr>
      <w:r w:rsidRPr="00B31495">
        <w:t xml:space="preserve">Clerk: </w:t>
      </w:r>
      <w:r w:rsidRPr="00816E58">
        <w:rPr>
          <w:sz w:val="22"/>
          <w:szCs w:val="22"/>
        </w:rPr>
        <w:t xml:space="preserve">Mrs Gurdip Paddan </w:t>
      </w:r>
      <w:r w:rsidR="00414FF5">
        <w:rPr>
          <w:sz w:val="22"/>
          <w:szCs w:val="22"/>
        </w:rPr>
        <w:t xml:space="preserve">                                                   </w:t>
      </w:r>
      <w:r w:rsidR="00414FF5" w:rsidRPr="00B31495">
        <w:t xml:space="preserve">Email: </w:t>
      </w:r>
      <w:hyperlink r:id="rId7" w:history="1">
        <w:r w:rsidR="00414FF5" w:rsidRPr="00B31495">
          <w:rPr>
            <w:rStyle w:val="Hyperlink"/>
          </w:rPr>
          <w:t>mblparishcouncil@gmail.com</w:t>
        </w:r>
      </w:hyperlink>
    </w:p>
    <w:p w14:paraId="2BA3EFE3" w14:textId="4B36A551" w:rsidR="00AA27A8" w:rsidRPr="00816E58" w:rsidRDefault="00AA27A8" w:rsidP="001A3A17">
      <w:pPr>
        <w:rPr>
          <w:sz w:val="10"/>
          <w:szCs w:val="10"/>
        </w:rPr>
      </w:pPr>
    </w:p>
    <w:p w14:paraId="0A70E3B4" w14:textId="2CC6FB9F" w:rsidR="00AA27A8" w:rsidRPr="00B31495" w:rsidRDefault="00AA27A8" w:rsidP="001A3A17">
      <w:r w:rsidRPr="00B31495">
        <w:tab/>
      </w:r>
      <w:r w:rsidRPr="00B31495">
        <w:tab/>
      </w:r>
      <w:r w:rsidRPr="00B31495">
        <w:tab/>
      </w:r>
      <w:r w:rsidRPr="00B31495">
        <w:tab/>
        <w:t xml:space="preserve"> </w:t>
      </w:r>
    </w:p>
    <w:p w14:paraId="2644DA20" w14:textId="08B34FBB" w:rsidR="000241E7" w:rsidRDefault="000241E7" w:rsidP="001A3A17"/>
    <w:p w14:paraId="62065E8C" w14:textId="636B35CC" w:rsidR="0030206F" w:rsidRPr="00B31495" w:rsidRDefault="0030206F" w:rsidP="001A3A17">
      <w:r>
        <w:t>Dear Councillor</w:t>
      </w:r>
    </w:p>
    <w:p w14:paraId="0B26C6C7" w14:textId="77777777" w:rsidR="00C7516D" w:rsidRPr="00B31495" w:rsidRDefault="00C7516D" w:rsidP="001A3A17"/>
    <w:p w14:paraId="28C9701A" w14:textId="77A57A20" w:rsidR="00C05E82" w:rsidRPr="00F467AF" w:rsidRDefault="0030206F" w:rsidP="00C05E82">
      <w:pPr>
        <w:autoSpaceDE w:val="0"/>
        <w:autoSpaceDN w:val="0"/>
        <w:adjustRightInd w:val="0"/>
        <w:rPr>
          <w:color w:val="000000"/>
        </w:rPr>
      </w:pPr>
      <w:r w:rsidRPr="00F467AF">
        <w:rPr>
          <w:color w:val="000000"/>
        </w:rPr>
        <w:t>You</w:t>
      </w:r>
      <w:r w:rsidR="005953B9" w:rsidRPr="00F467AF">
        <w:rPr>
          <w:color w:val="000000"/>
        </w:rPr>
        <w:t xml:space="preserve"> </w:t>
      </w:r>
      <w:r w:rsidR="00C05E82" w:rsidRPr="00F467AF">
        <w:rPr>
          <w:color w:val="000000"/>
        </w:rPr>
        <w:t xml:space="preserve">are hereby summoned to attend a Meeting of the </w:t>
      </w:r>
      <w:r w:rsidR="005953B9" w:rsidRPr="00F467AF">
        <w:rPr>
          <w:color w:val="000000"/>
        </w:rPr>
        <w:t xml:space="preserve">Moreton, Bobbingworth and </w:t>
      </w:r>
      <w:r w:rsidR="000A6C73" w:rsidRPr="00F467AF">
        <w:rPr>
          <w:color w:val="000000"/>
        </w:rPr>
        <w:t xml:space="preserve">the Lavers </w:t>
      </w:r>
      <w:r w:rsidR="00C05E82" w:rsidRPr="00F467AF">
        <w:rPr>
          <w:color w:val="000000"/>
        </w:rPr>
        <w:t>Parish Council which will be</w:t>
      </w:r>
      <w:r w:rsidR="000A6C73" w:rsidRPr="00F467AF">
        <w:rPr>
          <w:color w:val="000000"/>
        </w:rPr>
        <w:t xml:space="preserve"> </w:t>
      </w:r>
      <w:r w:rsidR="00C05E82" w:rsidRPr="00F467AF">
        <w:rPr>
          <w:color w:val="000000"/>
        </w:rPr>
        <w:t>held on</w:t>
      </w:r>
      <w:r w:rsidR="000A6C73" w:rsidRPr="00F467AF">
        <w:rPr>
          <w:color w:val="000000"/>
        </w:rPr>
        <w:t xml:space="preserve"> </w:t>
      </w:r>
      <w:r w:rsidR="00A52B0E" w:rsidRPr="00F467AF">
        <w:rPr>
          <w:b/>
          <w:bCs/>
          <w:color w:val="000000"/>
        </w:rPr>
        <w:t xml:space="preserve">8 March 2022 </w:t>
      </w:r>
      <w:r w:rsidR="00B47A92" w:rsidRPr="00F467AF">
        <w:rPr>
          <w:color w:val="000000"/>
        </w:rPr>
        <w:t>at 7.30pm</w:t>
      </w:r>
      <w:r w:rsidR="00C05E82" w:rsidRPr="00F467AF">
        <w:rPr>
          <w:color w:val="000000"/>
        </w:rPr>
        <w:t xml:space="preserve"> </w:t>
      </w:r>
      <w:r w:rsidR="00DB064C" w:rsidRPr="00F467AF">
        <w:rPr>
          <w:color w:val="000000"/>
        </w:rPr>
        <w:t xml:space="preserve">at </w:t>
      </w:r>
      <w:r w:rsidR="0094190D" w:rsidRPr="00F467AF">
        <w:rPr>
          <w:color w:val="000000"/>
        </w:rPr>
        <w:t>Magdalen Lavers</w:t>
      </w:r>
      <w:r w:rsidR="00DB064C" w:rsidRPr="00F467AF">
        <w:rPr>
          <w:color w:val="000000"/>
        </w:rPr>
        <w:t xml:space="preserve"> Village Hall</w:t>
      </w:r>
      <w:r w:rsidR="00574A2A" w:rsidRPr="00F467AF">
        <w:rPr>
          <w:color w:val="000000"/>
        </w:rPr>
        <w:t>.</w:t>
      </w:r>
      <w:r w:rsidR="00DB064C" w:rsidRPr="00F467AF">
        <w:rPr>
          <w:color w:val="000000"/>
        </w:rPr>
        <w:t xml:space="preserve"> </w:t>
      </w:r>
    </w:p>
    <w:p w14:paraId="536EB398" w14:textId="681310A0" w:rsidR="00433503" w:rsidRPr="00B31495" w:rsidRDefault="00433503" w:rsidP="00C05E82">
      <w:pPr>
        <w:rPr>
          <w:color w:val="000000"/>
        </w:rPr>
      </w:pPr>
    </w:p>
    <w:p w14:paraId="3E71AEFB" w14:textId="5925CE0B" w:rsidR="00CE5501" w:rsidRPr="00571766" w:rsidRDefault="0008689C" w:rsidP="00C05E82">
      <w:pPr>
        <w:rPr>
          <w:color w:val="000000" w:themeColor="text1"/>
        </w:rPr>
      </w:pPr>
      <w:r w:rsidRPr="00571766">
        <w:rPr>
          <w:noProof/>
          <w:color w:val="000000" w:themeColor="text1"/>
        </w:rPr>
        <w:drawing>
          <wp:inline distT="0" distB="0" distL="0" distR="0" wp14:anchorId="1A5E541D" wp14:editId="38B280B4">
            <wp:extent cx="1145799" cy="3900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6103" cy="410588"/>
                    </a:xfrm>
                    <a:prstGeom prst="rect">
                      <a:avLst/>
                    </a:prstGeom>
                  </pic:spPr>
                </pic:pic>
              </a:graphicData>
            </a:graphic>
          </wp:inline>
        </w:drawing>
      </w:r>
    </w:p>
    <w:p w14:paraId="5965E1B3" w14:textId="34906E70" w:rsidR="00574A2A" w:rsidRPr="00B31495" w:rsidRDefault="00574A2A" w:rsidP="00C05E82">
      <w:pPr>
        <w:rPr>
          <w:color w:val="000000"/>
        </w:rPr>
      </w:pPr>
    </w:p>
    <w:p w14:paraId="23E9936F" w14:textId="6568A644" w:rsidR="00574A2A" w:rsidRPr="00B31495" w:rsidRDefault="00574A2A" w:rsidP="00C05E82">
      <w:pPr>
        <w:rPr>
          <w:color w:val="000000"/>
        </w:rPr>
      </w:pPr>
      <w:r w:rsidRPr="00B31495">
        <w:rPr>
          <w:color w:val="000000"/>
        </w:rPr>
        <w:t>G Paddan</w:t>
      </w:r>
    </w:p>
    <w:p w14:paraId="7ABF5AC9" w14:textId="307B2A0D" w:rsidR="00574A2A" w:rsidRPr="00B31495" w:rsidRDefault="00574A2A" w:rsidP="00C05E82">
      <w:pPr>
        <w:rPr>
          <w:color w:val="000000"/>
        </w:rPr>
      </w:pPr>
      <w:r w:rsidRPr="00B31495">
        <w:rPr>
          <w:color w:val="000000"/>
        </w:rPr>
        <w:t>Parish Clerk</w:t>
      </w:r>
      <w:r w:rsidR="008E0682">
        <w:rPr>
          <w:color w:val="000000"/>
        </w:rPr>
        <w:t xml:space="preserve"> and RFO</w:t>
      </w:r>
    </w:p>
    <w:p w14:paraId="26CD8BD9" w14:textId="005A9D92" w:rsidR="00CD5A52" w:rsidRPr="00B31495" w:rsidRDefault="00F467AF" w:rsidP="00C05E82">
      <w:pPr>
        <w:rPr>
          <w:color w:val="000000"/>
        </w:rPr>
      </w:pPr>
      <w:r w:rsidRPr="00F467AF">
        <w:rPr>
          <w:color w:val="000000"/>
        </w:rPr>
        <w:t xml:space="preserve">2 March </w:t>
      </w:r>
      <w:r w:rsidR="00CD5A52" w:rsidRPr="00B31495">
        <w:rPr>
          <w:color w:val="000000"/>
        </w:rPr>
        <w:t>202</w:t>
      </w:r>
      <w:r w:rsidR="00613E44">
        <w:rPr>
          <w:color w:val="000000"/>
        </w:rPr>
        <w:t>2</w:t>
      </w:r>
    </w:p>
    <w:p w14:paraId="0AAD30FA" w14:textId="2A529965" w:rsidR="00433503" w:rsidRPr="00B31495" w:rsidRDefault="00433503" w:rsidP="00C05E82">
      <w:pPr>
        <w:rPr>
          <w:color w:val="000000"/>
        </w:rPr>
      </w:pPr>
    </w:p>
    <w:tbl>
      <w:tblPr>
        <w:tblStyle w:val="TableGrid"/>
        <w:tblW w:w="0" w:type="auto"/>
        <w:tblLook w:val="04A0" w:firstRow="1" w:lastRow="0" w:firstColumn="1" w:lastColumn="0" w:noHBand="0" w:noVBand="1"/>
      </w:tblPr>
      <w:tblGrid>
        <w:gridCol w:w="9016"/>
      </w:tblGrid>
      <w:tr w:rsidR="00CE5501" w:rsidRPr="003E7B92" w14:paraId="5C949011" w14:textId="77777777" w:rsidTr="00CE5501">
        <w:tc>
          <w:tcPr>
            <w:tcW w:w="9016" w:type="dxa"/>
          </w:tcPr>
          <w:p w14:paraId="44CF3798" w14:textId="4D2D0D75" w:rsidR="00CE5501" w:rsidRPr="003E7B92" w:rsidRDefault="00CE5501" w:rsidP="00F33757">
            <w:pPr>
              <w:autoSpaceDE w:val="0"/>
              <w:autoSpaceDN w:val="0"/>
              <w:adjustRightInd w:val="0"/>
              <w:jc w:val="both"/>
              <w:rPr>
                <w:sz w:val="21"/>
                <w:szCs w:val="21"/>
              </w:rPr>
            </w:pPr>
            <w:r w:rsidRPr="003E7B92">
              <w:rPr>
                <w:sz w:val="21"/>
                <w:szCs w:val="21"/>
              </w:rPr>
              <w:t>Members of the public and press are invited to attend this meeting</w:t>
            </w:r>
            <w:r w:rsidR="00F33757" w:rsidRPr="003E7B92">
              <w:rPr>
                <w:sz w:val="21"/>
                <w:szCs w:val="21"/>
              </w:rPr>
              <w:t xml:space="preserve">. </w:t>
            </w:r>
            <w:r w:rsidRPr="003E7B92">
              <w:rPr>
                <w:sz w:val="21"/>
                <w:szCs w:val="21"/>
              </w:rPr>
              <w:t>This meeting may be recorded for the purposes of ensuring accurate minutes. Members of</w:t>
            </w:r>
            <w:r w:rsidR="00F33757" w:rsidRPr="003E7B92">
              <w:rPr>
                <w:sz w:val="21"/>
                <w:szCs w:val="21"/>
              </w:rPr>
              <w:t xml:space="preserve"> </w:t>
            </w:r>
            <w:r w:rsidRPr="003E7B92">
              <w:rPr>
                <w:sz w:val="21"/>
                <w:szCs w:val="21"/>
              </w:rPr>
              <w:t>the public should be aware that should they choose to speak, their voice will be picked up by</w:t>
            </w:r>
            <w:r w:rsidR="00F33757" w:rsidRPr="003E7B92">
              <w:rPr>
                <w:sz w:val="21"/>
                <w:szCs w:val="21"/>
              </w:rPr>
              <w:t xml:space="preserve"> </w:t>
            </w:r>
            <w:r w:rsidRPr="003E7B92">
              <w:rPr>
                <w:sz w:val="21"/>
                <w:szCs w:val="21"/>
              </w:rPr>
              <w:t>this recording.</w:t>
            </w:r>
          </w:p>
        </w:tc>
      </w:tr>
    </w:tbl>
    <w:p w14:paraId="1B45CC64" w14:textId="5FBED7F1" w:rsidR="003D4E1F" w:rsidRPr="003E7B92" w:rsidRDefault="003D4E1F" w:rsidP="00433503">
      <w:pPr>
        <w:rPr>
          <w:sz w:val="21"/>
          <w:szCs w:val="21"/>
        </w:rPr>
      </w:pPr>
    </w:p>
    <w:p w14:paraId="4B04D215" w14:textId="546A0F47" w:rsidR="003D4E1F" w:rsidRPr="003E7B92" w:rsidRDefault="003D4E1F" w:rsidP="00F33757">
      <w:pPr>
        <w:autoSpaceDE w:val="0"/>
        <w:autoSpaceDN w:val="0"/>
        <w:adjustRightInd w:val="0"/>
        <w:jc w:val="center"/>
        <w:rPr>
          <w:sz w:val="21"/>
          <w:szCs w:val="21"/>
        </w:rPr>
      </w:pPr>
      <w:r w:rsidRPr="003E7B92">
        <w:rPr>
          <w:sz w:val="21"/>
          <w:szCs w:val="21"/>
        </w:rPr>
        <w:t>AGENDA</w:t>
      </w:r>
    </w:p>
    <w:p w14:paraId="03D90577" w14:textId="77777777" w:rsidR="00F33757" w:rsidRPr="0022104E" w:rsidRDefault="00F33757" w:rsidP="00F33757">
      <w:pPr>
        <w:autoSpaceDE w:val="0"/>
        <w:autoSpaceDN w:val="0"/>
        <w:adjustRightInd w:val="0"/>
        <w:jc w:val="center"/>
        <w:rPr>
          <w:sz w:val="21"/>
          <w:szCs w:val="21"/>
        </w:rPr>
      </w:pPr>
    </w:p>
    <w:p w14:paraId="12FC577C" w14:textId="6E5D3945" w:rsidR="003D4E1F" w:rsidRPr="0022104E" w:rsidRDefault="003D4E1F" w:rsidP="00613E44">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APOLOGIES FOR ABSENCE</w:t>
      </w:r>
    </w:p>
    <w:p w14:paraId="096B0C33" w14:textId="73943647" w:rsidR="00613E44" w:rsidRPr="0022104E" w:rsidRDefault="00613E44" w:rsidP="00613E44">
      <w:pPr>
        <w:autoSpaceDE w:val="0"/>
        <w:autoSpaceDN w:val="0"/>
        <w:adjustRightInd w:val="0"/>
        <w:ind w:left="360"/>
        <w:rPr>
          <w:sz w:val="21"/>
          <w:szCs w:val="21"/>
        </w:rPr>
      </w:pPr>
      <w:r w:rsidRPr="0022104E">
        <w:rPr>
          <w:sz w:val="21"/>
          <w:szCs w:val="21"/>
        </w:rPr>
        <w:t>To RECEIVE any apologies for absence.</w:t>
      </w:r>
    </w:p>
    <w:p w14:paraId="17F33CC1" w14:textId="77777777" w:rsidR="00613E44" w:rsidRPr="0022104E" w:rsidRDefault="00613E44" w:rsidP="00613E44">
      <w:pPr>
        <w:autoSpaceDE w:val="0"/>
        <w:autoSpaceDN w:val="0"/>
        <w:adjustRightInd w:val="0"/>
        <w:ind w:left="360"/>
        <w:rPr>
          <w:sz w:val="21"/>
          <w:szCs w:val="21"/>
        </w:rPr>
      </w:pPr>
    </w:p>
    <w:p w14:paraId="1B847C74" w14:textId="696E6E6F" w:rsidR="00613E44" w:rsidRPr="0022104E" w:rsidRDefault="00613E44" w:rsidP="00613E44">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OTHER ABSENCES</w:t>
      </w:r>
    </w:p>
    <w:p w14:paraId="4C8F8C9D" w14:textId="0A5F0C27" w:rsidR="00613E44" w:rsidRPr="0022104E" w:rsidRDefault="00613E44" w:rsidP="00613E44">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To NOTE any absences for which no apology has been received.</w:t>
      </w:r>
    </w:p>
    <w:p w14:paraId="7B61E70A" w14:textId="77777777" w:rsidR="00613E44" w:rsidRPr="0022104E" w:rsidRDefault="00613E44" w:rsidP="00613E44">
      <w:pPr>
        <w:pStyle w:val="ListParagraph"/>
        <w:autoSpaceDE w:val="0"/>
        <w:autoSpaceDN w:val="0"/>
        <w:adjustRightInd w:val="0"/>
        <w:ind w:left="360"/>
        <w:rPr>
          <w:rFonts w:ascii="Times New Roman" w:hAnsi="Times New Roman" w:cs="Times New Roman"/>
          <w:sz w:val="21"/>
          <w:szCs w:val="21"/>
        </w:rPr>
      </w:pPr>
    </w:p>
    <w:p w14:paraId="7162BA4A" w14:textId="15891E17" w:rsidR="00613E44" w:rsidRPr="0022104E" w:rsidRDefault="00613E44" w:rsidP="00613E44">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DECLARATIONS OF INTEREST RECEIVE</w:t>
      </w:r>
    </w:p>
    <w:p w14:paraId="0A4E8693" w14:textId="448590EC" w:rsidR="00613E44" w:rsidRPr="0022104E" w:rsidRDefault="00613E44" w:rsidP="00613E44">
      <w:pPr>
        <w:autoSpaceDE w:val="0"/>
        <w:autoSpaceDN w:val="0"/>
        <w:adjustRightInd w:val="0"/>
        <w:ind w:left="360"/>
        <w:jc w:val="both"/>
        <w:rPr>
          <w:sz w:val="21"/>
          <w:szCs w:val="21"/>
        </w:rPr>
      </w:pPr>
      <w:r w:rsidRPr="0022104E">
        <w:rPr>
          <w:sz w:val="21"/>
          <w:szCs w:val="21"/>
        </w:rPr>
        <w:t>To receive any Declarations of Interest by Members. A Member with a personal interest in a matter must consider whether it is a Disclosable Pecuniary, Non-Pecuniary or Other Pecuniary Interest, and declare it accordingly. A Member who is unsure as to how to declare their interest should seek independent advice.</w:t>
      </w:r>
    </w:p>
    <w:p w14:paraId="018D62E3" w14:textId="77777777" w:rsidR="00613E44" w:rsidRPr="0022104E" w:rsidRDefault="00613E44" w:rsidP="00613E44">
      <w:pPr>
        <w:autoSpaceDE w:val="0"/>
        <w:autoSpaceDN w:val="0"/>
        <w:adjustRightInd w:val="0"/>
        <w:rPr>
          <w:sz w:val="21"/>
          <w:szCs w:val="21"/>
        </w:rPr>
      </w:pPr>
    </w:p>
    <w:p w14:paraId="53C257A3" w14:textId="77777777" w:rsidR="00613E44" w:rsidRPr="0022104E" w:rsidRDefault="00613E44" w:rsidP="00613E44">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CONFIRMATION OF MINUTES</w:t>
      </w:r>
    </w:p>
    <w:p w14:paraId="61A8EBA5" w14:textId="35641010" w:rsidR="00613E44" w:rsidRPr="0022104E" w:rsidRDefault="00613E44" w:rsidP="00613E44">
      <w:pPr>
        <w:autoSpaceDE w:val="0"/>
        <w:autoSpaceDN w:val="0"/>
        <w:adjustRightInd w:val="0"/>
        <w:ind w:left="360"/>
        <w:jc w:val="both"/>
        <w:rPr>
          <w:sz w:val="21"/>
          <w:szCs w:val="21"/>
        </w:rPr>
      </w:pPr>
      <w:r w:rsidRPr="0022104E">
        <w:rPr>
          <w:sz w:val="21"/>
          <w:szCs w:val="21"/>
        </w:rPr>
        <w:t>To APPROVE as a correct record the Minutes of the Parish Council Meeting</w:t>
      </w:r>
      <w:r w:rsidR="00BD2825" w:rsidRPr="0022104E">
        <w:rPr>
          <w:sz w:val="21"/>
          <w:szCs w:val="21"/>
        </w:rPr>
        <w:t>s</w:t>
      </w:r>
      <w:r w:rsidRPr="0022104E">
        <w:rPr>
          <w:sz w:val="21"/>
          <w:szCs w:val="21"/>
        </w:rPr>
        <w:t xml:space="preserve"> held on </w:t>
      </w:r>
      <w:r w:rsidR="00A52B0E" w:rsidRPr="0022104E">
        <w:rPr>
          <w:sz w:val="21"/>
          <w:szCs w:val="21"/>
        </w:rPr>
        <w:t>11 January</w:t>
      </w:r>
      <w:r w:rsidRPr="0022104E">
        <w:rPr>
          <w:sz w:val="21"/>
          <w:szCs w:val="21"/>
        </w:rPr>
        <w:t xml:space="preserve">  202</w:t>
      </w:r>
      <w:r w:rsidR="00A52B0E" w:rsidRPr="0022104E">
        <w:rPr>
          <w:sz w:val="21"/>
          <w:szCs w:val="21"/>
        </w:rPr>
        <w:t>2</w:t>
      </w:r>
      <w:r w:rsidR="00BD2825" w:rsidRPr="0022104E">
        <w:rPr>
          <w:sz w:val="21"/>
          <w:szCs w:val="21"/>
        </w:rPr>
        <w:t>, 1 February 2022 and 8 February 2022. C</w:t>
      </w:r>
      <w:r w:rsidRPr="0022104E">
        <w:rPr>
          <w:sz w:val="21"/>
          <w:szCs w:val="21"/>
        </w:rPr>
        <w:t>op</w:t>
      </w:r>
      <w:r w:rsidR="00BD2825" w:rsidRPr="0022104E">
        <w:rPr>
          <w:sz w:val="21"/>
          <w:szCs w:val="21"/>
        </w:rPr>
        <w:t>ies</w:t>
      </w:r>
      <w:r w:rsidRPr="0022104E">
        <w:rPr>
          <w:sz w:val="21"/>
          <w:szCs w:val="21"/>
        </w:rPr>
        <w:t xml:space="preserve"> of </w:t>
      </w:r>
      <w:r w:rsidR="00BD2825" w:rsidRPr="0022104E">
        <w:rPr>
          <w:sz w:val="21"/>
          <w:szCs w:val="21"/>
        </w:rPr>
        <w:t>these minutes have</w:t>
      </w:r>
      <w:r w:rsidRPr="0022104E">
        <w:rPr>
          <w:sz w:val="21"/>
          <w:szCs w:val="21"/>
        </w:rPr>
        <w:t xml:space="preserve"> been circulated</w:t>
      </w:r>
      <w:r w:rsidR="0029650B" w:rsidRPr="0022104E">
        <w:rPr>
          <w:sz w:val="21"/>
          <w:szCs w:val="21"/>
        </w:rPr>
        <w:t xml:space="preserve"> previously.</w:t>
      </w:r>
    </w:p>
    <w:p w14:paraId="3BE1B9F7" w14:textId="77777777" w:rsidR="00613E44" w:rsidRPr="0022104E" w:rsidRDefault="00613E44" w:rsidP="00613E44">
      <w:pPr>
        <w:autoSpaceDE w:val="0"/>
        <w:autoSpaceDN w:val="0"/>
        <w:adjustRightInd w:val="0"/>
        <w:ind w:left="360"/>
        <w:jc w:val="both"/>
        <w:rPr>
          <w:sz w:val="21"/>
          <w:szCs w:val="21"/>
        </w:rPr>
      </w:pPr>
    </w:p>
    <w:p w14:paraId="2864F435" w14:textId="2A3FDE08" w:rsidR="00613E44" w:rsidRPr="0022104E" w:rsidRDefault="00613E44" w:rsidP="00613E44">
      <w:pPr>
        <w:pStyle w:val="ListParagraph"/>
        <w:numPr>
          <w:ilvl w:val="0"/>
          <w:numId w:val="4"/>
        </w:numPr>
        <w:autoSpaceDE w:val="0"/>
        <w:autoSpaceDN w:val="0"/>
        <w:adjustRightInd w:val="0"/>
        <w:jc w:val="both"/>
        <w:rPr>
          <w:rFonts w:ascii="Times New Roman" w:hAnsi="Times New Roman" w:cs="Times New Roman"/>
          <w:sz w:val="21"/>
          <w:szCs w:val="21"/>
        </w:rPr>
      </w:pPr>
      <w:r w:rsidRPr="0022104E">
        <w:rPr>
          <w:rFonts w:ascii="Times New Roman" w:hAnsi="Times New Roman" w:cs="Times New Roman"/>
          <w:sz w:val="21"/>
          <w:szCs w:val="21"/>
        </w:rPr>
        <w:t>PARISHIONERS’ FORUM</w:t>
      </w:r>
    </w:p>
    <w:p w14:paraId="1EB31C09" w14:textId="77777777" w:rsidR="00613E44" w:rsidRPr="0022104E" w:rsidRDefault="00613E44" w:rsidP="00613E44">
      <w:pPr>
        <w:pStyle w:val="ListParagraph"/>
        <w:ind w:left="360"/>
        <w:jc w:val="both"/>
        <w:rPr>
          <w:rFonts w:ascii="Times New Roman" w:hAnsi="Times New Roman" w:cs="Times New Roman"/>
          <w:sz w:val="21"/>
          <w:szCs w:val="21"/>
        </w:rPr>
      </w:pPr>
      <w:r w:rsidRPr="0022104E">
        <w:rPr>
          <w:rFonts w:ascii="Times New Roman" w:hAnsi="Times New Roman" w:cs="Times New Roman"/>
          <w:sz w:val="21"/>
          <w:szCs w:val="21"/>
        </w:rPr>
        <w:t>To RECEIVE questions from members of the public. In accordance with an agreed procedure, the time allocated for public questions may be limited to 10 minutes or such other period determined by the Chairman of the Meeting.</w:t>
      </w:r>
    </w:p>
    <w:p w14:paraId="5B516419" w14:textId="77777777" w:rsidR="00613E44" w:rsidRPr="0022104E" w:rsidRDefault="00613E44" w:rsidP="00613E44">
      <w:pPr>
        <w:pStyle w:val="ListParagraph"/>
        <w:autoSpaceDE w:val="0"/>
        <w:autoSpaceDN w:val="0"/>
        <w:adjustRightInd w:val="0"/>
        <w:ind w:left="360"/>
        <w:jc w:val="both"/>
        <w:rPr>
          <w:rFonts w:ascii="Times New Roman" w:hAnsi="Times New Roman" w:cs="Times New Roman"/>
          <w:sz w:val="21"/>
          <w:szCs w:val="21"/>
        </w:rPr>
      </w:pPr>
    </w:p>
    <w:p w14:paraId="0969C4A8" w14:textId="6A98B7FA" w:rsidR="00613E44" w:rsidRPr="0022104E" w:rsidRDefault="00613E44" w:rsidP="00613E44">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REPORTS</w:t>
      </w:r>
    </w:p>
    <w:p w14:paraId="39AA27B0" w14:textId="255B2D50" w:rsidR="00613E44" w:rsidRPr="0022104E" w:rsidRDefault="00613E44" w:rsidP="00613E44">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To RECEIVE any verbal reports from Councillors, which may include those who are representatives on Committees, Working Groups, Outside Bodies or who have attended other meeting.  Councillors are asked to note that no decisions can be taken under this agenda item.</w:t>
      </w:r>
    </w:p>
    <w:p w14:paraId="4FC16FCA" w14:textId="77777777" w:rsidR="00613E44" w:rsidRPr="0022104E" w:rsidRDefault="00613E44" w:rsidP="00613E44">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a) Chairman’s Report</w:t>
      </w:r>
    </w:p>
    <w:p w14:paraId="4AEA84F4" w14:textId="77777777" w:rsidR="00613E44" w:rsidRPr="0022104E" w:rsidRDefault="00613E44" w:rsidP="00613E44">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b) Vice Chairman’s Report</w:t>
      </w:r>
    </w:p>
    <w:p w14:paraId="376DB659" w14:textId="2F5BAA07" w:rsidR="00613E44" w:rsidRPr="0022104E" w:rsidRDefault="00613E44" w:rsidP="00F467AF">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 xml:space="preserve">c) District and County Councillor Reports </w:t>
      </w:r>
    </w:p>
    <w:p w14:paraId="31959D61" w14:textId="5F3C359F" w:rsidR="00727888" w:rsidRPr="00727888" w:rsidRDefault="00613E44" w:rsidP="00727888">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d) Parish Councillor Reports</w:t>
      </w:r>
    </w:p>
    <w:p w14:paraId="2632D468" w14:textId="77777777" w:rsidR="00613E44" w:rsidRPr="0022104E" w:rsidRDefault="00613E44" w:rsidP="00613E44">
      <w:pPr>
        <w:pStyle w:val="ListParagraph"/>
        <w:autoSpaceDE w:val="0"/>
        <w:autoSpaceDN w:val="0"/>
        <w:adjustRightInd w:val="0"/>
        <w:ind w:left="360"/>
        <w:rPr>
          <w:rFonts w:ascii="Times New Roman" w:hAnsi="Times New Roman" w:cs="Times New Roman"/>
          <w:sz w:val="21"/>
          <w:szCs w:val="21"/>
        </w:rPr>
      </w:pPr>
    </w:p>
    <w:p w14:paraId="597A4824" w14:textId="0386929F" w:rsidR="00613E44" w:rsidRPr="0022104E" w:rsidRDefault="00613E44" w:rsidP="00613E44">
      <w:pPr>
        <w:pStyle w:val="ListParagraph"/>
        <w:numPr>
          <w:ilvl w:val="0"/>
          <w:numId w:val="4"/>
        </w:numPr>
        <w:autoSpaceDE w:val="0"/>
        <w:autoSpaceDN w:val="0"/>
        <w:adjustRightInd w:val="0"/>
        <w:jc w:val="both"/>
        <w:rPr>
          <w:rFonts w:ascii="Times New Roman" w:hAnsi="Times New Roman" w:cs="Times New Roman"/>
          <w:sz w:val="21"/>
          <w:szCs w:val="21"/>
        </w:rPr>
      </w:pPr>
      <w:r w:rsidRPr="0022104E">
        <w:rPr>
          <w:rFonts w:ascii="Times New Roman" w:hAnsi="Times New Roman" w:cs="Times New Roman"/>
          <w:sz w:val="21"/>
          <w:szCs w:val="21"/>
        </w:rPr>
        <w:t>CLERKS COMMUNICATIONS AND CORRESPONDENCE REPORT</w:t>
      </w:r>
    </w:p>
    <w:p w14:paraId="32124B60" w14:textId="42AE3266" w:rsidR="00613E44" w:rsidRPr="0022104E" w:rsidRDefault="00613E44" w:rsidP="00613E44">
      <w:pPr>
        <w:autoSpaceDE w:val="0"/>
        <w:autoSpaceDN w:val="0"/>
        <w:adjustRightInd w:val="0"/>
        <w:ind w:left="360"/>
        <w:jc w:val="both"/>
        <w:rPr>
          <w:sz w:val="21"/>
          <w:szCs w:val="21"/>
        </w:rPr>
      </w:pPr>
      <w:r w:rsidRPr="0022104E">
        <w:rPr>
          <w:sz w:val="21"/>
          <w:szCs w:val="21"/>
        </w:rPr>
        <w:t>To RECEIVE the oral report of the Clerk on matters which may be of current interest to Members and  which require a formal update, and to RECEIVE such correspondence and communication as the Clerk may place before the Council. Items under this agenda item are for NOTING only:</w:t>
      </w:r>
    </w:p>
    <w:p w14:paraId="1AC0775E" w14:textId="777EA42F" w:rsidR="00613E44" w:rsidRPr="0022104E" w:rsidRDefault="0074424D" w:rsidP="00F467AF">
      <w:pPr>
        <w:pStyle w:val="ListParagraph"/>
        <w:numPr>
          <w:ilvl w:val="0"/>
          <w:numId w:val="6"/>
        </w:num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Email received from </w:t>
      </w:r>
      <w:r w:rsidR="00F467AF" w:rsidRPr="0022104E">
        <w:rPr>
          <w:rFonts w:ascii="Times New Roman" w:hAnsi="Times New Roman" w:cs="Times New Roman"/>
          <w:sz w:val="21"/>
          <w:szCs w:val="21"/>
        </w:rPr>
        <w:t xml:space="preserve">Highways </w:t>
      </w:r>
      <w:r w:rsidR="00FF5ABA" w:rsidRPr="0022104E">
        <w:rPr>
          <w:rFonts w:ascii="Times New Roman" w:hAnsi="Times New Roman" w:cs="Times New Roman"/>
          <w:sz w:val="21"/>
          <w:szCs w:val="21"/>
        </w:rPr>
        <w:t xml:space="preserve">(ref </w:t>
      </w:r>
      <w:r w:rsidR="00F467AF" w:rsidRPr="0022104E">
        <w:rPr>
          <w:rFonts w:ascii="Times New Roman" w:eastAsia="Times New Roman" w:hAnsi="Times New Roman" w:cs="Times New Roman"/>
          <w:color w:val="000000"/>
          <w:sz w:val="21"/>
          <w:szCs w:val="21"/>
          <w:lang w:eastAsia="en-GB"/>
        </w:rPr>
        <w:t>2751451</w:t>
      </w:r>
      <w:r w:rsidR="00FF5ABA" w:rsidRPr="0022104E">
        <w:rPr>
          <w:rFonts w:ascii="Times New Roman" w:eastAsia="Times New Roman" w:hAnsi="Times New Roman" w:cs="Times New Roman"/>
          <w:color w:val="000000"/>
          <w:sz w:val="21"/>
          <w:szCs w:val="21"/>
          <w:lang w:eastAsia="en-GB"/>
        </w:rPr>
        <w:t xml:space="preserve">) </w:t>
      </w:r>
      <w:r w:rsidR="00F467AF" w:rsidRPr="0022104E">
        <w:rPr>
          <w:rFonts w:ascii="Times New Roman" w:hAnsi="Times New Roman" w:cs="Times New Roman"/>
          <w:sz w:val="21"/>
          <w:szCs w:val="21"/>
        </w:rPr>
        <w:t>drainage issue at Watery Lane – Highways have investigated and risk-assessed this issue and concluded that it is not as serious as many other issues that they are aware of so they will not be taking any further action on it.  The location will be regularly monitored through scheduled inspections and they may take action in the future if there was significant deterioration.</w:t>
      </w:r>
      <w:r w:rsidR="00FF5ABA" w:rsidRPr="0022104E">
        <w:rPr>
          <w:rFonts w:ascii="Times New Roman" w:hAnsi="Times New Roman" w:cs="Times New Roman"/>
          <w:sz w:val="21"/>
          <w:szCs w:val="21"/>
        </w:rPr>
        <w:t xml:space="preserve">  At present they are prioritising their principal road network, the repairs of the worst pot holes and other safety critical work and bridge repairs.</w:t>
      </w:r>
    </w:p>
    <w:p w14:paraId="0CCEFC2E" w14:textId="668D8105" w:rsidR="00FF5ABA" w:rsidRPr="0022104E" w:rsidRDefault="00FF5ABA" w:rsidP="00FF5ABA">
      <w:pPr>
        <w:pStyle w:val="ListParagraph"/>
        <w:numPr>
          <w:ilvl w:val="0"/>
          <w:numId w:val="6"/>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Essex Minerals Local Plan review:</w:t>
      </w:r>
    </w:p>
    <w:p w14:paraId="7BAD1C9E" w14:textId="3EEB222C" w:rsidR="00FF5ABA" w:rsidRPr="0022104E" w:rsidRDefault="00FF5ABA" w:rsidP="00FF5ABA">
      <w:pPr>
        <w:pStyle w:val="ListParagraph"/>
        <w:autoSpaceDE w:val="0"/>
        <w:autoSpaceDN w:val="0"/>
        <w:adjustRightInd w:val="0"/>
        <w:jc w:val="both"/>
        <w:rPr>
          <w:rFonts w:ascii="Times New Roman" w:hAnsi="Times New Roman" w:cs="Times New Roman"/>
          <w:sz w:val="21"/>
          <w:szCs w:val="21"/>
        </w:rPr>
      </w:pPr>
      <w:r w:rsidRPr="0022104E">
        <w:rPr>
          <w:rFonts w:ascii="Times New Roman" w:hAnsi="Times New Roman" w:cs="Times New Roman"/>
          <w:sz w:val="21"/>
          <w:szCs w:val="21"/>
        </w:rPr>
        <w:t>The Council is being consulted on the proposed amendments to the Essex Minerals Local Plan 2014.  The most significant changes from the previous consultation were a proposed reduction in the overall amount of sand and gravel that the Minerals and Waste Planning Authority needs to plan for in the future and that new sand and gravel sites are required to be allocat</w:t>
      </w:r>
      <w:r w:rsidR="0074424D">
        <w:rPr>
          <w:rFonts w:ascii="Times New Roman" w:hAnsi="Times New Roman" w:cs="Times New Roman"/>
          <w:sz w:val="21"/>
          <w:szCs w:val="21"/>
        </w:rPr>
        <w:t>ed</w:t>
      </w:r>
      <w:r w:rsidRPr="0022104E">
        <w:rPr>
          <w:rFonts w:ascii="Times New Roman" w:hAnsi="Times New Roman" w:cs="Times New Roman"/>
          <w:sz w:val="21"/>
          <w:szCs w:val="21"/>
        </w:rPr>
        <w:t xml:space="preserve"> as part of this Plan Review. </w:t>
      </w:r>
      <w:r w:rsidR="0074424D">
        <w:rPr>
          <w:rFonts w:ascii="Times New Roman" w:hAnsi="Times New Roman" w:cs="Times New Roman"/>
          <w:sz w:val="21"/>
          <w:szCs w:val="21"/>
        </w:rPr>
        <w:t xml:space="preserve"> </w:t>
      </w:r>
      <w:r w:rsidRPr="0022104E">
        <w:rPr>
          <w:rFonts w:ascii="Times New Roman" w:hAnsi="Times New Roman" w:cs="Times New Roman"/>
          <w:sz w:val="21"/>
          <w:szCs w:val="21"/>
        </w:rPr>
        <w:t>ECC are holding ‘Call for Sites exercise’.  Following the conclusion of the engagement on Policy S6 and the Call for Sites exercise, the Minerals and Waste Planning Authority will consider all response received and assess all sites received for potential allocation under a site selection methodology. Engagement documents can be found on: Essex County Council website at www.essex.gov.uk/minerals-review</w:t>
      </w:r>
    </w:p>
    <w:p w14:paraId="094EE981" w14:textId="0B25060F" w:rsidR="0074424D" w:rsidRDefault="00F72206" w:rsidP="006A1404">
      <w:pPr>
        <w:pStyle w:val="ListParagraph"/>
        <w:numPr>
          <w:ilvl w:val="0"/>
          <w:numId w:val="6"/>
        </w:numPr>
        <w:autoSpaceDE w:val="0"/>
        <w:autoSpaceDN w:val="0"/>
        <w:adjustRightInd w:val="0"/>
        <w:jc w:val="both"/>
        <w:rPr>
          <w:rFonts w:ascii="Times New Roman" w:hAnsi="Times New Roman" w:cs="Times New Roman"/>
          <w:sz w:val="21"/>
          <w:szCs w:val="21"/>
        </w:rPr>
      </w:pPr>
      <w:r w:rsidRPr="0022104E">
        <w:rPr>
          <w:rFonts w:ascii="Times New Roman" w:hAnsi="Times New Roman" w:cs="Times New Roman"/>
          <w:sz w:val="21"/>
          <w:szCs w:val="21"/>
        </w:rPr>
        <w:t>A letter has been received from Mr and Mrs C Sullivan’s agent RPS Group regarding the Council’s response to the Tilegate Farm application EPF/3231/21 for a minor material amendment.  The agent makes reference to the latest decision issued by EFDC to the proposals</w:t>
      </w:r>
      <w:r w:rsidR="0074424D">
        <w:rPr>
          <w:rFonts w:ascii="Times New Roman" w:hAnsi="Times New Roman" w:cs="Times New Roman"/>
          <w:sz w:val="21"/>
          <w:szCs w:val="21"/>
        </w:rPr>
        <w:t>;</w:t>
      </w:r>
      <w:r w:rsidR="00B131D2" w:rsidRPr="0022104E">
        <w:rPr>
          <w:rFonts w:ascii="Times New Roman" w:hAnsi="Times New Roman" w:cs="Times New Roman"/>
          <w:sz w:val="21"/>
          <w:szCs w:val="21"/>
        </w:rPr>
        <w:t xml:space="preserve"> no change to application red line, minor changes to the main house the plans sho</w:t>
      </w:r>
      <w:r w:rsidR="00BD2825" w:rsidRPr="0022104E">
        <w:rPr>
          <w:rFonts w:ascii="Times New Roman" w:hAnsi="Times New Roman" w:cs="Times New Roman"/>
          <w:sz w:val="21"/>
          <w:szCs w:val="21"/>
        </w:rPr>
        <w:t>w</w:t>
      </w:r>
      <w:r w:rsidR="00B131D2" w:rsidRPr="0022104E">
        <w:rPr>
          <w:rFonts w:ascii="Times New Roman" w:hAnsi="Times New Roman" w:cs="Times New Roman"/>
          <w:sz w:val="21"/>
          <w:szCs w:val="21"/>
        </w:rPr>
        <w:t xml:space="preserve"> the replacement house with an increased floor are</w:t>
      </w:r>
      <w:r w:rsidR="00BD2825" w:rsidRPr="0022104E">
        <w:rPr>
          <w:rFonts w:ascii="Times New Roman" w:hAnsi="Times New Roman" w:cs="Times New Roman"/>
          <w:sz w:val="21"/>
          <w:szCs w:val="21"/>
        </w:rPr>
        <w:t>a</w:t>
      </w:r>
      <w:r w:rsidR="00B131D2" w:rsidRPr="0022104E">
        <w:rPr>
          <w:rFonts w:ascii="Times New Roman" w:hAnsi="Times New Roman" w:cs="Times New Roman"/>
          <w:sz w:val="21"/>
          <w:szCs w:val="21"/>
        </w:rPr>
        <w:t xml:space="preserve"> is not correct.  </w:t>
      </w:r>
      <w:r w:rsidR="0074424D">
        <w:rPr>
          <w:rFonts w:ascii="Times New Roman" w:hAnsi="Times New Roman" w:cs="Times New Roman"/>
          <w:sz w:val="21"/>
          <w:szCs w:val="21"/>
        </w:rPr>
        <w:t xml:space="preserve">In the </w:t>
      </w:r>
      <w:r w:rsidR="0035742A">
        <w:rPr>
          <w:rFonts w:ascii="Times New Roman" w:hAnsi="Times New Roman" w:cs="Times New Roman"/>
          <w:sz w:val="21"/>
          <w:szCs w:val="21"/>
        </w:rPr>
        <w:t>A</w:t>
      </w:r>
      <w:r w:rsidR="0074424D">
        <w:rPr>
          <w:rFonts w:ascii="Times New Roman" w:hAnsi="Times New Roman" w:cs="Times New Roman"/>
          <w:sz w:val="21"/>
          <w:szCs w:val="21"/>
        </w:rPr>
        <w:t>gent’s opinion i</w:t>
      </w:r>
      <w:r w:rsidR="00B131D2" w:rsidRPr="0022104E">
        <w:rPr>
          <w:rFonts w:ascii="Times New Roman" w:hAnsi="Times New Roman" w:cs="Times New Roman"/>
          <w:sz w:val="21"/>
          <w:szCs w:val="21"/>
        </w:rPr>
        <w:t xml:space="preserve">t does not represent overdevelopment in the Green Belt.  The amendment </w:t>
      </w:r>
      <w:r w:rsidR="006A1404" w:rsidRPr="0022104E">
        <w:rPr>
          <w:rFonts w:ascii="Times New Roman" w:hAnsi="Times New Roman" w:cs="Times New Roman"/>
          <w:sz w:val="21"/>
          <w:szCs w:val="21"/>
        </w:rPr>
        <w:t>retains</w:t>
      </w:r>
      <w:r w:rsidR="00B131D2" w:rsidRPr="0022104E">
        <w:rPr>
          <w:rFonts w:ascii="Times New Roman" w:hAnsi="Times New Roman" w:cs="Times New Roman"/>
          <w:sz w:val="21"/>
          <w:szCs w:val="21"/>
        </w:rPr>
        <w:t xml:space="preserve"> the Queen Anne style, which is common in the surrounding area and the changes are no more than a minor material change.  The application submitted in November </w:t>
      </w:r>
      <w:r w:rsidR="0074424D">
        <w:rPr>
          <w:rFonts w:ascii="Times New Roman" w:hAnsi="Times New Roman" w:cs="Times New Roman"/>
          <w:sz w:val="21"/>
          <w:szCs w:val="21"/>
        </w:rPr>
        <w:t>20</w:t>
      </w:r>
      <w:r w:rsidR="00B131D2" w:rsidRPr="0022104E">
        <w:rPr>
          <w:rFonts w:ascii="Times New Roman" w:hAnsi="Times New Roman" w:cs="Times New Roman"/>
          <w:sz w:val="21"/>
          <w:szCs w:val="21"/>
        </w:rPr>
        <w:t>21 was withdrawn following the advice of the Planning Officer.</w:t>
      </w:r>
      <w:r w:rsidR="006A1404" w:rsidRPr="0022104E">
        <w:rPr>
          <w:rFonts w:ascii="Times New Roman" w:hAnsi="Times New Roman" w:cs="Times New Roman"/>
          <w:sz w:val="21"/>
          <w:szCs w:val="21"/>
        </w:rPr>
        <w:t xml:space="preserve">  The comments provided would enable the Parish Council to reconsider their position.</w:t>
      </w:r>
      <w:r w:rsidR="0074424D">
        <w:rPr>
          <w:rFonts w:ascii="Times New Roman" w:hAnsi="Times New Roman" w:cs="Times New Roman"/>
          <w:sz w:val="21"/>
          <w:szCs w:val="21"/>
        </w:rPr>
        <w:t xml:space="preserve"> </w:t>
      </w:r>
    </w:p>
    <w:p w14:paraId="5E41CCC3" w14:textId="06C6F0B1" w:rsidR="00FF5ABA" w:rsidRDefault="001E66E5" w:rsidP="0074424D">
      <w:pPr>
        <w:pStyle w:val="ListParagraph"/>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 xml:space="preserve">A copy of the letter and latest drawings have been circulated to Members via email.  </w:t>
      </w:r>
    </w:p>
    <w:p w14:paraId="190C5FE4" w14:textId="3874257A" w:rsidR="001E66E5" w:rsidRDefault="001E66E5" w:rsidP="0074424D">
      <w:pPr>
        <w:pStyle w:val="ListParagraph"/>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 xml:space="preserve">Members to AGREE a response to the </w:t>
      </w:r>
      <w:r w:rsidR="0035742A">
        <w:rPr>
          <w:rFonts w:ascii="Times New Roman" w:hAnsi="Times New Roman" w:cs="Times New Roman"/>
          <w:sz w:val="21"/>
          <w:szCs w:val="21"/>
        </w:rPr>
        <w:t>A</w:t>
      </w:r>
      <w:r>
        <w:rPr>
          <w:rFonts w:ascii="Times New Roman" w:hAnsi="Times New Roman" w:cs="Times New Roman"/>
          <w:sz w:val="21"/>
          <w:szCs w:val="21"/>
        </w:rPr>
        <w:t>gent.</w:t>
      </w:r>
    </w:p>
    <w:p w14:paraId="6F730DAB" w14:textId="77777777" w:rsidR="0048009A" w:rsidRDefault="00BB63E1" w:rsidP="006A1404">
      <w:pPr>
        <w:pStyle w:val="ListParagraph"/>
        <w:numPr>
          <w:ilvl w:val="0"/>
          <w:numId w:val="6"/>
        </w:num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 xml:space="preserve">Defibrillator training – following the publication of the </w:t>
      </w:r>
      <w:r w:rsidR="0074424D">
        <w:rPr>
          <w:rFonts w:ascii="Times New Roman" w:hAnsi="Times New Roman" w:cs="Times New Roman"/>
          <w:sz w:val="21"/>
          <w:szCs w:val="21"/>
        </w:rPr>
        <w:t>proposed</w:t>
      </w:r>
      <w:r>
        <w:rPr>
          <w:rFonts w:ascii="Times New Roman" w:hAnsi="Times New Roman" w:cs="Times New Roman"/>
          <w:sz w:val="21"/>
          <w:szCs w:val="21"/>
        </w:rPr>
        <w:t xml:space="preserve"> training</w:t>
      </w:r>
      <w:r w:rsidR="00B43F27">
        <w:rPr>
          <w:rFonts w:ascii="Times New Roman" w:hAnsi="Times New Roman" w:cs="Times New Roman"/>
          <w:sz w:val="21"/>
          <w:szCs w:val="21"/>
        </w:rPr>
        <w:t xml:space="preserve"> flyer</w:t>
      </w:r>
      <w:r>
        <w:rPr>
          <w:rFonts w:ascii="Times New Roman" w:hAnsi="Times New Roman" w:cs="Times New Roman"/>
          <w:sz w:val="21"/>
          <w:szCs w:val="21"/>
        </w:rPr>
        <w:t xml:space="preserve">, the Council has </w:t>
      </w:r>
      <w:r w:rsidR="00BD761B">
        <w:rPr>
          <w:rFonts w:ascii="Times New Roman" w:hAnsi="Times New Roman" w:cs="Times New Roman"/>
          <w:sz w:val="21"/>
          <w:szCs w:val="21"/>
        </w:rPr>
        <w:t xml:space="preserve">received emails from 30 potential </w:t>
      </w:r>
      <w:r>
        <w:rPr>
          <w:rFonts w:ascii="Times New Roman" w:hAnsi="Times New Roman" w:cs="Times New Roman"/>
          <w:sz w:val="21"/>
          <w:szCs w:val="21"/>
        </w:rPr>
        <w:t xml:space="preserve">candidates.  </w:t>
      </w:r>
    </w:p>
    <w:p w14:paraId="68ED5D03" w14:textId="0CD9AF1A" w:rsidR="0048009A" w:rsidRDefault="00BB63E1" w:rsidP="0048009A">
      <w:pPr>
        <w:pStyle w:val="ListParagraph"/>
        <w:numPr>
          <w:ilvl w:val="0"/>
          <w:numId w:val="10"/>
        </w:num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 xml:space="preserve">EALC </w:t>
      </w:r>
      <w:r w:rsidR="00BD761B">
        <w:rPr>
          <w:rFonts w:ascii="Times New Roman" w:hAnsi="Times New Roman" w:cs="Times New Roman"/>
          <w:sz w:val="21"/>
          <w:szCs w:val="21"/>
        </w:rPr>
        <w:t>can deliver</w:t>
      </w:r>
      <w:r>
        <w:rPr>
          <w:rFonts w:ascii="Times New Roman" w:hAnsi="Times New Roman" w:cs="Times New Roman"/>
          <w:sz w:val="21"/>
          <w:szCs w:val="21"/>
        </w:rPr>
        <w:t xml:space="preserve"> the training in three sessions </w:t>
      </w:r>
      <w:r w:rsidR="00AB63ED">
        <w:rPr>
          <w:rFonts w:ascii="Times New Roman" w:hAnsi="Times New Roman" w:cs="Times New Roman"/>
          <w:sz w:val="21"/>
          <w:szCs w:val="21"/>
        </w:rPr>
        <w:t xml:space="preserve">(one hour session for 10 candidates.  In total there will be three sessions in the morning) </w:t>
      </w:r>
      <w:r>
        <w:rPr>
          <w:rFonts w:ascii="Times New Roman" w:hAnsi="Times New Roman" w:cs="Times New Roman"/>
          <w:sz w:val="21"/>
          <w:szCs w:val="21"/>
        </w:rPr>
        <w:t xml:space="preserve">on </w:t>
      </w:r>
      <w:r w:rsidR="009B7444">
        <w:rPr>
          <w:rFonts w:ascii="Times New Roman" w:hAnsi="Times New Roman" w:cs="Times New Roman"/>
          <w:sz w:val="21"/>
          <w:szCs w:val="21"/>
        </w:rPr>
        <w:t>a Saturday</w:t>
      </w:r>
      <w:r w:rsidR="00AB63ED">
        <w:rPr>
          <w:rFonts w:ascii="Times New Roman" w:hAnsi="Times New Roman" w:cs="Times New Roman"/>
          <w:sz w:val="21"/>
          <w:szCs w:val="21"/>
        </w:rPr>
        <w:t xml:space="preserve"> 5</w:t>
      </w:r>
      <w:r w:rsidR="00AB63ED" w:rsidRPr="00AB63ED">
        <w:rPr>
          <w:rFonts w:ascii="Times New Roman" w:hAnsi="Times New Roman" w:cs="Times New Roman"/>
          <w:sz w:val="21"/>
          <w:szCs w:val="21"/>
          <w:vertAlign w:val="superscript"/>
        </w:rPr>
        <w:t>th</w:t>
      </w:r>
      <w:r w:rsidR="00AB63ED">
        <w:rPr>
          <w:rFonts w:ascii="Times New Roman" w:hAnsi="Times New Roman" w:cs="Times New Roman"/>
          <w:sz w:val="21"/>
          <w:szCs w:val="21"/>
        </w:rPr>
        <w:t xml:space="preserve"> April</w:t>
      </w:r>
      <w:r w:rsidR="0048009A">
        <w:rPr>
          <w:rFonts w:ascii="Times New Roman" w:hAnsi="Times New Roman" w:cs="Times New Roman"/>
          <w:sz w:val="21"/>
          <w:szCs w:val="21"/>
        </w:rPr>
        <w:t xml:space="preserve"> in the</w:t>
      </w:r>
      <w:r w:rsidR="009B7444">
        <w:rPr>
          <w:rFonts w:ascii="Times New Roman" w:hAnsi="Times New Roman" w:cs="Times New Roman"/>
          <w:sz w:val="21"/>
          <w:szCs w:val="21"/>
        </w:rPr>
        <w:t xml:space="preserve"> morning</w:t>
      </w:r>
      <w:r>
        <w:rPr>
          <w:rFonts w:ascii="Times New Roman" w:hAnsi="Times New Roman" w:cs="Times New Roman"/>
          <w:sz w:val="21"/>
          <w:szCs w:val="21"/>
        </w:rPr>
        <w:t xml:space="preserve"> at a total cost of </w:t>
      </w:r>
      <w:r w:rsidR="009B7444">
        <w:rPr>
          <w:rFonts w:ascii="Times New Roman" w:hAnsi="Times New Roman" w:cs="Times New Roman"/>
          <w:sz w:val="21"/>
          <w:szCs w:val="21"/>
        </w:rPr>
        <w:t>£900.00 +VAT.</w:t>
      </w:r>
      <w:r w:rsidR="00B43F27">
        <w:rPr>
          <w:rFonts w:ascii="Times New Roman" w:hAnsi="Times New Roman" w:cs="Times New Roman"/>
          <w:sz w:val="21"/>
          <w:szCs w:val="21"/>
        </w:rPr>
        <w:t xml:space="preserve">  </w:t>
      </w:r>
    </w:p>
    <w:p w14:paraId="3C647067" w14:textId="3D9F01E9" w:rsidR="00BB63E1" w:rsidRDefault="00B43F27" w:rsidP="0048009A">
      <w:pPr>
        <w:pStyle w:val="ListParagraph"/>
        <w:numPr>
          <w:ilvl w:val="0"/>
          <w:numId w:val="10"/>
        </w:num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St John’s Ambulance can deliver the training</w:t>
      </w:r>
      <w:r w:rsidR="00AB63ED">
        <w:rPr>
          <w:rFonts w:ascii="Times New Roman" w:hAnsi="Times New Roman" w:cs="Times New Roman"/>
          <w:sz w:val="21"/>
          <w:szCs w:val="21"/>
        </w:rPr>
        <w:t xml:space="preserve">  for up to 30 candidates in a two hour session at a cost of £600.</w:t>
      </w:r>
      <w:r w:rsidR="0048009A">
        <w:rPr>
          <w:rFonts w:ascii="Times New Roman" w:hAnsi="Times New Roman" w:cs="Times New Roman"/>
          <w:sz w:val="21"/>
          <w:szCs w:val="21"/>
        </w:rPr>
        <w:t xml:space="preserve">  The availability of a trainer can only be confirmed once the booking form has been completed.</w:t>
      </w:r>
    </w:p>
    <w:p w14:paraId="5BE97D9C" w14:textId="4AAE1036" w:rsidR="00AB63ED" w:rsidRDefault="00AB63ED" w:rsidP="00AB63ED">
      <w:pPr>
        <w:pStyle w:val="ListParagraph"/>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 xml:space="preserve">Members to consider the </w:t>
      </w:r>
      <w:r w:rsidR="0048009A">
        <w:rPr>
          <w:rFonts w:ascii="Times New Roman" w:hAnsi="Times New Roman" w:cs="Times New Roman"/>
          <w:sz w:val="21"/>
          <w:szCs w:val="21"/>
        </w:rPr>
        <w:t xml:space="preserve">two </w:t>
      </w:r>
      <w:r>
        <w:rPr>
          <w:rFonts w:ascii="Times New Roman" w:hAnsi="Times New Roman" w:cs="Times New Roman"/>
          <w:sz w:val="21"/>
          <w:szCs w:val="21"/>
        </w:rPr>
        <w:t>trainings sessions and AGREE and APPROVE the cost</w:t>
      </w:r>
      <w:r w:rsidR="0048009A">
        <w:rPr>
          <w:rFonts w:ascii="Times New Roman" w:hAnsi="Times New Roman" w:cs="Times New Roman"/>
          <w:sz w:val="21"/>
          <w:szCs w:val="21"/>
        </w:rPr>
        <w:t xml:space="preserve"> so that a booking can be made.</w:t>
      </w:r>
      <w:r>
        <w:rPr>
          <w:rFonts w:ascii="Times New Roman" w:hAnsi="Times New Roman" w:cs="Times New Roman"/>
          <w:sz w:val="21"/>
          <w:szCs w:val="21"/>
        </w:rPr>
        <w:t xml:space="preserve"> </w:t>
      </w:r>
    </w:p>
    <w:p w14:paraId="597AAC28" w14:textId="4F0AE24F" w:rsidR="001A7172" w:rsidRPr="0022104E" w:rsidRDefault="001A7172" w:rsidP="0048009A">
      <w:pPr>
        <w:pStyle w:val="ListParagraph"/>
        <w:numPr>
          <w:ilvl w:val="0"/>
          <w:numId w:val="11"/>
        </w:num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 xml:space="preserve">Moreton </w:t>
      </w:r>
      <w:r w:rsidR="009B7444">
        <w:rPr>
          <w:rFonts w:ascii="Times New Roman" w:hAnsi="Times New Roman" w:cs="Times New Roman"/>
          <w:sz w:val="21"/>
          <w:szCs w:val="21"/>
        </w:rPr>
        <w:t xml:space="preserve">Primary </w:t>
      </w:r>
      <w:r>
        <w:rPr>
          <w:rFonts w:ascii="Times New Roman" w:hAnsi="Times New Roman" w:cs="Times New Roman"/>
          <w:sz w:val="21"/>
          <w:szCs w:val="21"/>
        </w:rPr>
        <w:t>school</w:t>
      </w:r>
      <w:r w:rsidR="009B7444">
        <w:rPr>
          <w:rFonts w:ascii="Times New Roman" w:hAnsi="Times New Roman" w:cs="Times New Roman"/>
          <w:sz w:val="21"/>
          <w:szCs w:val="21"/>
        </w:rPr>
        <w:t>;</w:t>
      </w:r>
      <w:r w:rsidR="00BD761B">
        <w:rPr>
          <w:rFonts w:ascii="Times New Roman" w:hAnsi="Times New Roman" w:cs="Times New Roman"/>
          <w:sz w:val="21"/>
          <w:szCs w:val="21"/>
        </w:rPr>
        <w:t xml:space="preserve"> a response has been received advising that </w:t>
      </w:r>
      <w:r w:rsidR="009B7444">
        <w:rPr>
          <w:rFonts w:ascii="Times New Roman" w:hAnsi="Times New Roman" w:cs="Times New Roman"/>
          <w:sz w:val="21"/>
          <w:szCs w:val="21"/>
        </w:rPr>
        <w:t xml:space="preserve">the school is aware of the issues surrounding the traffic at school start and finish times.  One of the </w:t>
      </w:r>
      <w:r w:rsidR="003F4788">
        <w:rPr>
          <w:rFonts w:ascii="Times New Roman" w:hAnsi="Times New Roman" w:cs="Times New Roman"/>
          <w:sz w:val="21"/>
          <w:szCs w:val="21"/>
        </w:rPr>
        <w:t>conclusions</w:t>
      </w:r>
      <w:r w:rsidR="009B7444">
        <w:rPr>
          <w:rFonts w:ascii="Times New Roman" w:hAnsi="Times New Roman" w:cs="Times New Roman"/>
          <w:sz w:val="21"/>
          <w:szCs w:val="21"/>
        </w:rPr>
        <w:t xml:space="preserve"> the school has come to is that there is no public transport running to Moreton so parents have to drive their children to school.  </w:t>
      </w:r>
      <w:r w:rsidR="003F4788">
        <w:rPr>
          <w:rFonts w:ascii="Times New Roman" w:hAnsi="Times New Roman" w:cs="Times New Roman"/>
          <w:sz w:val="21"/>
          <w:szCs w:val="21"/>
        </w:rPr>
        <w:t xml:space="preserve">Has the Council approached Epping Forest District Council about their reasons for reducing bus service to the village?  With regards to the Easement agreement with The Dog and Pickle, the agreement was never formal.  This is due to the escalating costs to the school.  The Parish Council </w:t>
      </w:r>
      <w:r w:rsidR="00E978EF">
        <w:rPr>
          <w:rFonts w:ascii="Times New Roman" w:hAnsi="Times New Roman" w:cs="Times New Roman"/>
          <w:sz w:val="21"/>
          <w:szCs w:val="21"/>
        </w:rPr>
        <w:t>has</w:t>
      </w:r>
      <w:r w:rsidR="003F4788">
        <w:rPr>
          <w:rFonts w:ascii="Times New Roman" w:hAnsi="Times New Roman" w:cs="Times New Roman"/>
          <w:sz w:val="21"/>
          <w:szCs w:val="21"/>
        </w:rPr>
        <w:t xml:space="preserve"> contribute</w:t>
      </w:r>
      <w:r w:rsidR="00E978EF">
        <w:rPr>
          <w:rFonts w:ascii="Times New Roman" w:hAnsi="Times New Roman" w:cs="Times New Roman"/>
          <w:sz w:val="21"/>
          <w:szCs w:val="21"/>
        </w:rPr>
        <w:t>d</w:t>
      </w:r>
      <w:r w:rsidR="003F4788">
        <w:rPr>
          <w:rFonts w:ascii="Times New Roman" w:hAnsi="Times New Roman" w:cs="Times New Roman"/>
          <w:sz w:val="21"/>
          <w:szCs w:val="21"/>
        </w:rPr>
        <w:t xml:space="preserve"> but sadly the school’s budge</w:t>
      </w:r>
      <w:r w:rsidR="00E978EF">
        <w:rPr>
          <w:rFonts w:ascii="Times New Roman" w:hAnsi="Times New Roman" w:cs="Times New Roman"/>
          <w:sz w:val="21"/>
          <w:szCs w:val="21"/>
        </w:rPr>
        <w:t>t</w:t>
      </w:r>
      <w:r w:rsidR="003F4788">
        <w:rPr>
          <w:rFonts w:ascii="Times New Roman" w:hAnsi="Times New Roman" w:cs="Times New Roman"/>
          <w:sz w:val="21"/>
          <w:szCs w:val="21"/>
        </w:rPr>
        <w:t xml:space="preserve"> is very limited.  The school sends out reminders about parking and has after school clubs so that not all children leave the school at the same time.  The also accommodate ‘drop and go’ option in the mornings via the staff car park.  If Councillors have any suggestions, as to how the school can ease the situation, they would be happy to hear their suggestions.</w:t>
      </w:r>
    </w:p>
    <w:p w14:paraId="6B650E20" w14:textId="03259FEF" w:rsidR="0029650B" w:rsidRPr="0022104E" w:rsidRDefault="0029650B" w:rsidP="0048009A">
      <w:pPr>
        <w:pStyle w:val="ListParagraph"/>
        <w:numPr>
          <w:ilvl w:val="0"/>
          <w:numId w:val="11"/>
        </w:numPr>
        <w:autoSpaceDE w:val="0"/>
        <w:autoSpaceDN w:val="0"/>
        <w:adjustRightInd w:val="0"/>
        <w:jc w:val="both"/>
        <w:rPr>
          <w:rFonts w:ascii="Times New Roman" w:hAnsi="Times New Roman" w:cs="Times New Roman"/>
          <w:sz w:val="21"/>
          <w:szCs w:val="21"/>
        </w:rPr>
      </w:pPr>
      <w:r w:rsidRPr="0022104E">
        <w:rPr>
          <w:rFonts w:ascii="Times New Roman" w:hAnsi="Times New Roman" w:cs="Times New Roman"/>
          <w:sz w:val="21"/>
          <w:szCs w:val="21"/>
        </w:rPr>
        <w:t xml:space="preserve">Communication for information purposes from EALC, EFDC and ECC is emailed to Members regularly. </w:t>
      </w:r>
    </w:p>
    <w:p w14:paraId="7E271E5C" w14:textId="77777777" w:rsidR="00747397" w:rsidRPr="0022104E" w:rsidRDefault="00747397" w:rsidP="00613E44">
      <w:pPr>
        <w:autoSpaceDE w:val="0"/>
        <w:autoSpaceDN w:val="0"/>
        <w:adjustRightInd w:val="0"/>
        <w:rPr>
          <w:sz w:val="21"/>
          <w:szCs w:val="21"/>
        </w:rPr>
      </w:pPr>
    </w:p>
    <w:p w14:paraId="435A3C88" w14:textId="77777777" w:rsidR="000805B2" w:rsidRPr="0022104E" w:rsidRDefault="000805B2" w:rsidP="000805B2">
      <w:pPr>
        <w:pStyle w:val="ListParagraph"/>
        <w:numPr>
          <w:ilvl w:val="0"/>
          <w:numId w:val="4"/>
        </w:numPr>
        <w:autoSpaceDE w:val="0"/>
        <w:autoSpaceDN w:val="0"/>
        <w:adjustRightInd w:val="0"/>
        <w:jc w:val="both"/>
        <w:rPr>
          <w:rFonts w:ascii="Times New Roman" w:hAnsi="Times New Roman" w:cs="Times New Roman"/>
          <w:sz w:val="21"/>
          <w:szCs w:val="21"/>
        </w:rPr>
      </w:pPr>
      <w:r w:rsidRPr="0022104E">
        <w:rPr>
          <w:rFonts w:ascii="Times New Roman" w:hAnsi="Times New Roman" w:cs="Times New Roman"/>
          <w:sz w:val="21"/>
          <w:szCs w:val="21"/>
        </w:rPr>
        <w:t xml:space="preserve">PLANNING TRAINING SESSION FOR ALL MEMBERS  </w:t>
      </w:r>
    </w:p>
    <w:p w14:paraId="46BEAB38" w14:textId="059B683D" w:rsidR="00BD2825" w:rsidRPr="0022104E" w:rsidRDefault="000805B2" w:rsidP="000805B2">
      <w:pPr>
        <w:pStyle w:val="ListParagraph"/>
        <w:autoSpaceDE w:val="0"/>
        <w:autoSpaceDN w:val="0"/>
        <w:adjustRightInd w:val="0"/>
        <w:ind w:left="360"/>
        <w:jc w:val="both"/>
        <w:rPr>
          <w:rFonts w:ascii="Times New Roman" w:hAnsi="Times New Roman" w:cs="Times New Roman"/>
          <w:sz w:val="21"/>
          <w:szCs w:val="21"/>
        </w:rPr>
      </w:pPr>
      <w:r w:rsidRPr="0022104E">
        <w:rPr>
          <w:rFonts w:ascii="Times New Roman" w:hAnsi="Times New Roman" w:cs="Times New Roman"/>
          <w:sz w:val="21"/>
          <w:szCs w:val="21"/>
        </w:rPr>
        <w:lastRenderedPageBreak/>
        <w:t>With a number of regulations and changes to planning law it would be beneficial to the Council to have an in-housing Planning Training session</w:t>
      </w:r>
      <w:r w:rsidR="0029650B" w:rsidRPr="0022104E">
        <w:rPr>
          <w:rFonts w:ascii="Times New Roman" w:hAnsi="Times New Roman" w:cs="Times New Roman"/>
          <w:sz w:val="21"/>
          <w:szCs w:val="21"/>
        </w:rPr>
        <w:t xml:space="preserve"> specifically tailored to our Parish.</w:t>
      </w:r>
      <w:r w:rsidRPr="0022104E">
        <w:rPr>
          <w:rFonts w:ascii="Times New Roman" w:hAnsi="Times New Roman" w:cs="Times New Roman"/>
          <w:sz w:val="21"/>
          <w:szCs w:val="21"/>
        </w:rPr>
        <w:t xml:space="preserve">  </w:t>
      </w:r>
      <w:r w:rsidR="00BD2825" w:rsidRPr="0022104E">
        <w:rPr>
          <w:rFonts w:ascii="Times New Roman" w:hAnsi="Times New Roman" w:cs="Times New Roman"/>
          <w:sz w:val="21"/>
          <w:szCs w:val="21"/>
        </w:rPr>
        <w:t xml:space="preserve">The training </w:t>
      </w:r>
      <w:r w:rsidR="0029650B" w:rsidRPr="0022104E">
        <w:rPr>
          <w:rFonts w:ascii="Times New Roman" w:hAnsi="Times New Roman" w:cs="Times New Roman"/>
          <w:sz w:val="21"/>
          <w:szCs w:val="21"/>
        </w:rPr>
        <w:t>can</w:t>
      </w:r>
      <w:r w:rsidR="00BD2825" w:rsidRPr="0022104E">
        <w:rPr>
          <w:rFonts w:ascii="Times New Roman" w:hAnsi="Times New Roman" w:cs="Times New Roman"/>
          <w:sz w:val="21"/>
          <w:szCs w:val="21"/>
        </w:rPr>
        <w:t xml:space="preserve"> be delivere</w:t>
      </w:r>
      <w:r w:rsidR="00AB63ED">
        <w:rPr>
          <w:rFonts w:ascii="Times New Roman" w:hAnsi="Times New Roman" w:cs="Times New Roman"/>
          <w:sz w:val="21"/>
          <w:szCs w:val="21"/>
        </w:rPr>
        <w:t xml:space="preserve">d </w:t>
      </w:r>
      <w:r w:rsidR="00BD2825" w:rsidRPr="0022104E">
        <w:rPr>
          <w:rFonts w:ascii="Times New Roman" w:hAnsi="Times New Roman" w:cs="Times New Roman"/>
          <w:sz w:val="21"/>
          <w:szCs w:val="21"/>
        </w:rPr>
        <w:t xml:space="preserve"> via EALC’s trainer, </w:t>
      </w:r>
      <w:r w:rsidRPr="0022104E">
        <w:rPr>
          <w:rFonts w:ascii="Times New Roman" w:hAnsi="Times New Roman" w:cs="Times New Roman"/>
          <w:sz w:val="21"/>
          <w:szCs w:val="21"/>
        </w:rPr>
        <w:t xml:space="preserve">Adriana Jones who is well versed in Planning </w:t>
      </w:r>
      <w:r w:rsidR="0029650B" w:rsidRPr="0022104E">
        <w:rPr>
          <w:rFonts w:ascii="Times New Roman" w:hAnsi="Times New Roman" w:cs="Times New Roman"/>
          <w:sz w:val="21"/>
          <w:szCs w:val="21"/>
        </w:rPr>
        <w:t xml:space="preserve">and </w:t>
      </w:r>
      <w:r w:rsidRPr="0022104E">
        <w:rPr>
          <w:rFonts w:ascii="Times New Roman" w:hAnsi="Times New Roman" w:cs="Times New Roman"/>
          <w:sz w:val="21"/>
          <w:szCs w:val="21"/>
        </w:rPr>
        <w:t xml:space="preserve">has agreed to deliver the session.  </w:t>
      </w:r>
      <w:r w:rsidR="001E7578" w:rsidRPr="0022104E">
        <w:rPr>
          <w:rFonts w:ascii="Times New Roman" w:hAnsi="Times New Roman" w:cs="Times New Roman"/>
          <w:sz w:val="21"/>
          <w:szCs w:val="21"/>
        </w:rPr>
        <w:t xml:space="preserve">The cost of the training for a Saturday morning session </w:t>
      </w:r>
      <w:r w:rsidR="0029650B" w:rsidRPr="0022104E">
        <w:rPr>
          <w:rFonts w:ascii="Times New Roman" w:hAnsi="Times New Roman" w:cs="Times New Roman"/>
          <w:sz w:val="21"/>
          <w:szCs w:val="21"/>
        </w:rPr>
        <w:t>is</w:t>
      </w:r>
      <w:r w:rsidR="001E7578" w:rsidRPr="0022104E">
        <w:rPr>
          <w:rFonts w:ascii="Times New Roman" w:hAnsi="Times New Roman" w:cs="Times New Roman"/>
          <w:sz w:val="21"/>
          <w:szCs w:val="21"/>
        </w:rPr>
        <w:t xml:space="preserve"> £630 + </w:t>
      </w:r>
      <w:r w:rsidR="00E978EF">
        <w:rPr>
          <w:rFonts w:ascii="Times New Roman" w:hAnsi="Times New Roman" w:cs="Times New Roman"/>
          <w:sz w:val="21"/>
          <w:szCs w:val="21"/>
        </w:rPr>
        <w:t>VAT; maximum of 14 Councillors.</w:t>
      </w:r>
      <w:r w:rsidR="001E7578" w:rsidRPr="0022104E">
        <w:rPr>
          <w:rFonts w:ascii="Times New Roman" w:hAnsi="Times New Roman" w:cs="Times New Roman"/>
          <w:sz w:val="21"/>
          <w:szCs w:val="21"/>
        </w:rPr>
        <w:t xml:space="preserve">  </w:t>
      </w:r>
    </w:p>
    <w:p w14:paraId="21D991CE" w14:textId="116D5AFF" w:rsidR="000805B2" w:rsidRPr="0022104E" w:rsidRDefault="00BD2825" w:rsidP="0029650B">
      <w:pPr>
        <w:pStyle w:val="ListParagraph"/>
        <w:autoSpaceDE w:val="0"/>
        <w:autoSpaceDN w:val="0"/>
        <w:adjustRightInd w:val="0"/>
        <w:ind w:left="360"/>
        <w:jc w:val="both"/>
        <w:rPr>
          <w:rFonts w:ascii="Times New Roman" w:hAnsi="Times New Roman" w:cs="Times New Roman"/>
          <w:sz w:val="21"/>
          <w:szCs w:val="21"/>
        </w:rPr>
      </w:pPr>
      <w:r w:rsidRPr="0022104E">
        <w:rPr>
          <w:rFonts w:ascii="Times New Roman" w:hAnsi="Times New Roman" w:cs="Times New Roman"/>
          <w:sz w:val="21"/>
          <w:szCs w:val="21"/>
        </w:rPr>
        <w:t xml:space="preserve">The following dates have been emailed to Councillors for consideration: </w:t>
      </w:r>
      <w:r w:rsidR="001E7578" w:rsidRPr="0022104E">
        <w:rPr>
          <w:rFonts w:ascii="Times New Roman" w:hAnsi="Times New Roman" w:cs="Times New Roman"/>
          <w:sz w:val="21"/>
          <w:szCs w:val="21"/>
        </w:rPr>
        <w:t>19 March, 23 April or 30 April.</w:t>
      </w:r>
      <w:r w:rsidR="0029650B" w:rsidRPr="0022104E">
        <w:rPr>
          <w:rFonts w:ascii="Times New Roman" w:hAnsi="Times New Roman" w:cs="Times New Roman"/>
          <w:sz w:val="21"/>
          <w:szCs w:val="21"/>
        </w:rPr>
        <w:t xml:space="preserve">  </w:t>
      </w:r>
      <w:r w:rsidR="000805B2" w:rsidRPr="0022104E">
        <w:rPr>
          <w:rFonts w:ascii="Times New Roman" w:hAnsi="Times New Roman" w:cs="Times New Roman"/>
          <w:sz w:val="21"/>
          <w:szCs w:val="21"/>
        </w:rPr>
        <w:t>Member to CONSIDER this option</w:t>
      </w:r>
      <w:r w:rsidR="001E7578" w:rsidRPr="0022104E">
        <w:rPr>
          <w:rFonts w:ascii="Times New Roman" w:hAnsi="Times New Roman" w:cs="Times New Roman"/>
          <w:sz w:val="21"/>
          <w:szCs w:val="21"/>
        </w:rPr>
        <w:t>,</w:t>
      </w:r>
      <w:r w:rsidR="000805B2" w:rsidRPr="0022104E">
        <w:rPr>
          <w:rFonts w:ascii="Times New Roman" w:hAnsi="Times New Roman" w:cs="Times New Roman"/>
          <w:sz w:val="21"/>
          <w:szCs w:val="21"/>
        </w:rPr>
        <w:t xml:space="preserve"> CONFIRM the date</w:t>
      </w:r>
      <w:r w:rsidR="001E7578" w:rsidRPr="0022104E">
        <w:rPr>
          <w:rFonts w:ascii="Times New Roman" w:hAnsi="Times New Roman" w:cs="Times New Roman"/>
          <w:sz w:val="21"/>
          <w:szCs w:val="21"/>
        </w:rPr>
        <w:t xml:space="preserve"> and AGREE the cost.</w:t>
      </w:r>
    </w:p>
    <w:p w14:paraId="448FED66" w14:textId="77777777" w:rsidR="000805B2" w:rsidRPr="0022104E" w:rsidRDefault="000805B2" w:rsidP="000805B2">
      <w:pPr>
        <w:pStyle w:val="ListParagraph"/>
        <w:autoSpaceDE w:val="0"/>
        <w:autoSpaceDN w:val="0"/>
        <w:adjustRightInd w:val="0"/>
        <w:ind w:left="360"/>
        <w:rPr>
          <w:rFonts w:ascii="Times New Roman" w:hAnsi="Times New Roman" w:cs="Times New Roman"/>
          <w:sz w:val="21"/>
          <w:szCs w:val="21"/>
        </w:rPr>
      </w:pPr>
    </w:p>
    <w:p w14:paraId="73728703" w14:textId="049A0AC8" w:rsidR="00613E44" w:rsidRPr="0022104E" w:rsidRDefault="00613E44" w:rsidP="00613E44">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DEDICATED EMAIL ADDRESSES FOR COUNCILLORS</w:t>
      </w:r>
    </w:p>
    <w:p w14:paraId="249C3B8D" w14:textId="64CB4C00" w:rsidR="000805B2" w:rsidRPr="0022104E" w:rsidRDefault="000805B2" w:rsidP="000805B2">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Members to receive an update from Cllr Hall.</w:t>
      </w:r>
    </w:p>
    <w:p w14:paraId="662F7A55" w14:textId="77777777" w:rsidR="000805B2" w:rsidRPr="0022104E" w:rsidRDefault="000805B2" w:rsidP="000805B2">
      <w:pPr>
        <w:pStyle w:val="ListParagraph"/>
        <w:autoSpaceDE w:val="0"/>
        <w:autoSpaceDN w:val="0"/>
        <w:adjustRightInd w:val="0"/>
        <w:ind w:left="360"/>
        <w:rPr>
          <w:rFonts w:ascii="Times New Roman" w:hAnsi="Times New Roman" w:cs="Times New Roman"/>
          <w:sz w:val="21"/>
          <w:szCs w:val="21"/>
        </w:rPr>
      </w:pPr>
    </w:p>
    <w:p w14:paraId="00FC0997" w14:textId="1EB052A5" w:rsidR="009A66DE" w:rsidRPr="0022104E" w:rsidRDefault="00B648B0" w:rsidP="00613E44">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 xml:space="preserve">MORETON:APPLICATION THROUGH NAGS HEAD CAR PARK: </w:t>
      </w:r>
      <w:r w:rsidR="000805B2" w:rsidRPr="0022104E">
        <w:rPr>
          <w:rFonts w:ascii="Times New Roman" w:hAnsi="Times New Roman" w:cs="Times New Roman"/>
          <w:sz w:val="21"/>
          <w:szCs w:val="21"/>
        </w:rPr>
        <w:t xml:space="preserve">LETTER FROM ECC </w:t>
      </w:r>
      <w:r w:rsidR="0029650B" w:rsidRPr="0022104E">
        <w:rPr>
          <w:rFonts w:ascii="Times New Roman" w:hAnsi="Times New Roman" w:cs="Times New Roman"/>
          <w:sz w:val="21"/>
          <w:szCs w:val="21"/>
        </w:rPr>
        <w:t xml:space="preserve">WITH </w:t>
      </w:r>
      <w:r w:rsidR="000805B2" w:rsidRPr="0022104E">
        <w:rPr>
          <w:rFonts w:ascii="Times New Roman" w:hAnsi="Times New Roman" w:cs="Times New Roman"/>
          <w:sz w:val="21"/>
          <w:szCs w:val="21"/>
        </w:rPr>
        <w:t xml:space="preserve"> MAP</w:t>
      </w:r>
    </w:p>
    <w:p w14:paraId="3086FB10" w14:textId="38996E48" w:rsidR="000805B2" w:rsidRPr="0022104E" w:rsidRDefault="000805B2" w:rsidP="000805B2">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 xml:space="preserve">A copy of the letter </w:t>
      </w:r>
      <w:r w:rsidR="00B648B0" w:rsidRPr="0022104E">
        <w:rPr>
          <w:rFonts w:ascii="Times New Roman" w:hAnsi="Times New Roman" w:cs="Times New Roman"/>
          <w:sz w:val="21"/>
          <w:szCs w:val="21"/>
        </w:rPr>
        <w:t>and the map have been circulated to Members previously.  The letter seeks clarification on whether the route applied for was ever routinely blocked by parked cars and whether users adhered rigidly to this route or wandered more freely over the wider area.  It should be noted that this matter is separate to the one from the application for a private easement over the land for the benefit of the school.</w:t>
      </w:r>
    </w:p>
    <w:p w14:paraId="7E5CD06E" w14:textId="512D32D7" w:rsidR="00B648B0" w:rsidRPr="0022104E" w:rsidRDefault="00B648B0" w:rsidP="00520820">
      <w:pPr>
        <w:autoSpaceDE w:val="0"/>
        <w:autoSpaceDN w:val="0"/>
        <w:adjustRightInd w:val="0"/>
        <w:rPr>
          <w:sz w:val="21"/>
          <w:szCs w:val="21"/>
        </w:rPr>
      </w:pPr>
    </w:p>
    <w:p w14:paraId="016C1A5F" w14:textId="4974A226" w:rsidR="00FF5ABA" w:rsidRPr="0022104E" w:rsidRDefault="00FF5ABA" w:rsidP="00613E44">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JUBILEE CELEBRATIONS</w:t>
      </w:r>
    </w:p>
    <w:p w14:paraId="5726B42B" w14:textId="756C8F7A" w:rsidR="005C5E85" w:rsidRPr="0022104E" w:rsidRDefault="005C5E85" w:rsidP="00FF5ABA">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The Clerk had applied for funding for a beacon to</w:t>
      </w:r>
      <w:r w:rsidR="00520820" w:rsidRPr="0022104E">
        <w:rPr>
          <w:rFonts w:ascii="Times New Roman" w:hAnsi="Times New Roman" w:cs="Times New Roman"/>
          <w:sz w:val="21"/>
          <w:szCs w:val="21"/>
        </w:rPr>
        <w:t xml:space="preserve"> mark the Queen’s Platinum Jubilee </w:t>
      </w:r>
      <w:r w:rsidRPr="0022104E">
        <w:rPr>
          <w:rFonts w:ascii="Times New Roman" w:hAnsi="Times New Roman" w:cs="Times New Roman"/>
          <w:sz w:val="21"/>
          <w:szCs w:val="21"/>
        </w:rPr>
        <w:t xml:space="preserve">but was unsuccessful, as the programme closed its doors due to </w:t>
      </w:r>
      <w:r w:rsidR="00520820" w:rsidRPr="0022104E">
        <w:rPr>
          <w:rFonts w:ascii="Times New Roman" w:hAnsi="Times New Roman" w:cs="Times New Roman"/>
          <w:sz w:val="21"/>
          <w:szCs w:val="21"/>
        </w:rPr>
        <w:t xml:space="preserve">the volume of  </w:t>
      </w:r>
      <w:r w:rsidRPr="0022104E">
        <w:rPr>
          <w:rFonts w:ascii="Times New Roman" w:hAnsi="Times New Roman" w:cs="Times New Roman"/>
          <w:sz w:val="21"/>
          <w:szCs w:val="21"/>
        </w:rPr>
        <w:t>applications received.</w:t>
      </w:r>
    </w:p>
    <w:p w14:paraId="1A7D78AE" w14:textId="197E6C30" w:rsidR="00FF5ABA" w:rsidRPr="0022104E" w:rsidRDefault="00520820" w:rsidP="00FF5ABA">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Councillors to receive u</w:t>
      </w:r>
      <w:r w:rsidR="005C5E85" w:rsidRPr="0022104E">
        <w:rPr>
          <w:rFonts w:ascii="Times New Roman" w:hAnsi="Times New Roman" w:cs="Times New Roman"/>
          <w:sz w:val="21"/>
          <w:szCs w:val="21"/>
        </w:rPr>
        <w:t xml:space="preserve">pdates from </w:t>
      </w:r>
      <w:r w:rsidR="00FF5ABA" w:rsidRPr="0022104E">
        <w:rPr>
          <w:rFonts w:ascii="Times New Roman" w:hAnsi="Times New Roman" w:cs="Times New Roman"/>
          <w:sz w:val="21"/>
          <w:szCs w:val="21"/>
        </w:rPr>
        <w:t>Members on the forthcoming Jubilee celebrations.</w:t>
      </w:r>
    </w:p>
    <w:p w14:paraId="5F55B3C0" w14:textId="77777777" w:rsidR="005C5E85" w:rsidRPr="0022104E" w:rsidRDefault="005C5E85" w:rsidP="00FF5ABA">
      <w:pPr>
        <w:pStyle w:val="ListParagraph"/>
        <w:autoSpaceDE w:val="0"/>
        <w:autoSpaceDN w:val="0"/>
        <w:adjustRightInd w:val="0"/>
        <w:ind w:left="360"/>
        <w:rPr>
          <w:rFonts w:ascii="Times New Roman" w:hAnsi="Times New Roman" w:cs="Times New Roman"/>
          <w:sz w:val="21"/>
          <w:szCs w:val="21"/>
        </w:rPr>
      </w:pPr>
    </w:p>
    <w:p w14:paraId="5D6F2FBD" w14:textId="316F2559" w:rsidR="00613E44" w:rsidRPr="0022104E" w:rsidRDefault="00613E44" w:rsidP="00613E44">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PLANNING</w:t>
      </w:r>
    </w:p>
    <w:p w14:paraId="502C4814" w14:textId="4B658BDC" w:rsidR="00A8251C" w:rsidRPr="0022104E" w:rsidRDefault="00A8251C" w:rsidP="00A8251C">
      <w:pPr>
        <w:pStyle w:val="ListParagraph"/>
        <w:numPr>
          <w:ilvl w:val="0"/>
          <w:numId w:val="8"/>
        </w:numPr>
        <w:rPr>
          <w:rFonts w:ascii="Times New Roman" w:hAnsi="Times New Roman" w:cs="Times New Roman"/>
          <w:sz w:val="21"/>
          <w:szCs w:val="21"/>
        </w:rPr>
      </w:pPr>
      <w:r w:rsidRPr="0022104E">
        <w:rPr>
          <w:rFonts w:ascii="Times New Roman" w:hAnsi="Times New Roman" w:cs="Times New Roman"/>
          <w:sz w:val="21"/>
          <w:szCs w:val="21"/>
        </w:rPr>
        <w:t>To NOTE the following planning applications below which have been responded to by way of the Clerk’s delegated powers following email consultation with Councillors:</w:t>
      </w:r>
    </w:p>
    <w:p w14:paraId="0FF8A05A" w14:textId="77777777" w:rsidR="00A8251C" w:rsidRPr="0022104E" w:rsidRDefault="00A8251C" w:rsidP="00A8251C">
      <w:pPr>
        <w:pStyle w:val="ListParagraph"/>
        <w:autoSpaceDE w:val="0"/>
        <w:autoSpaceDN w:val="0"/>
        <w:adjustRightInd w:val="0"/>
        <w:ind w:left="360"/>
        <w:rPr>
          <w:rFonts w:ascii="Times New Roman" w:hAnsi="Times New Roman" w:cs="Times New Roman"/>
          <w:sz w:val="21"/>
          <w:szCs w:val="21"/>
        </w:rPr>
      </w:pPr>
    </w:p>
    <w:tbl>
      <w:tblPr>
        <w:tblStyle w:val="TableGrid"/>
        <w:tblW w:w="0" w:type="auto"/>
        <w:tblInd w:w="420" w:type="dxa"/>
        <w:tblLook w:val="04A0" w:firstRow="1" w:lastRow="0" w:firstColumn="1" w:lastColumn="0" w:noHBand="0" w:noVBand="1"/>
      </w:tblPr>
      <w:tblGrid>
        <w:gridCol w:w="2480"/>
        <w:gridCol w:w="29"/>
        <w:gridCol w:w="1970"/>
        <w:gridCol w:w="36"/>
        <w:gridCol w:w="4081"/>
      </w:tblGrid>
      <w:tr w:rsidR="00A8251C" w:rsidRPr="0022104E" w14:paraId="28498F92" w14:textId="77777777" w:rsidTr="0022104E">
        <w:tc>
          <w:tcPr>
            <w:tcW w:w="2480" w:type="dxa"/>
          </w:tcPr>
          <w:p w14:paraId="03BF7293" w14:textId="77777777" w:rsidR="00A8251C" w:rsidRPr="0022104E" w:rsidRDefault="00A8251C" w:rsidP="00640868">
            <w:pPr>
              <w:rPr>
                <w:sz w:val="21"/>
                <w:szCs w:val="21"/>
              </w:rPr>
            </w:pPr>
            <w:r w:rsidRPr="0022104E">
              <w:rPr>
                <w:sz w:val="21"/>
                <w:szCs w:val="21"/>
              </w:rPr>
              <w:t>EPF/2833/21</w:t>
            </w:r>
          </w:p>
        </w:tc>
        <w:tc>
          <w:tcPr>
            <w:tcW w:w="1999" w:type="dxa"/>
            <w:gridSpan w:val="2"/>
          </w:tcPr>
          <w:p w14:paraId="629B1212" w14:textId="77777777" w:rsidR="00A8251C" w:rsidRPr="0022104E" w:rsidRDefault="00A8251C" w:rsidP="00640868">
            <w:pPr>
              <w:autoSpaceDE w:val="0"/>
              <w:autoSpaceDN w:val="0"/>
              <w:adjustRightInd w:val="0"/>
              <w:rPr>
                <w:sz w:val="21"/>
                <w:szCs w:val="21"/>
              </w:rPr>
            </w:pPr>
            <w:r w:rsidRPr="0022104E">
              <w:rPr>
                <w:sz w:val="21"/>
                <w:szCs w:val="21"/>
              </w:rPr>
              <w:t>Stonehall House</w:t>
            </w:r>
          </w:p>
          <w:p w14:paraId="72111DDE" w14:textId="77777777" w:rsidR="00A8251C" w:rsidRPr="0022104E" w:rsidRDefault="00A8251C" w:rsidP="00640868">
            <w:pPr>
              <w:autoSpaceDE w:val="0"/>
              <w:autoSpaceDN w:val="0"/>
              <w:adjustRightInd w:val="0"/>
              <w:rPr>
                <w:sz w:val="21"/>
                <w:szCs w:val="21"/>
              </w:rPr>
            </w:pPr>
            <w:r w:rsidRPr="0022104E">
              <w:rPr>
                <w:sz w:val="21"/>
                <w:szCs w:val="21"/>
              </w:rPr>
              <w:t>Tilegate Road</w:t>
            </w:r>
          </w:p>
          <w:p w14:paraId="15B3CBFB" w14:textId="77777777" w:rsidR="00A8251C" w:rsidRPr="0022104E" w:rsidRDefault="00A8251C" w:rsidP="00640868">
            <w:pPr>
              <w:autoSpaceDE w:val="0"/>
              <w:autoSpaceDN w:val="0"/>
              <w:adjustRightInd w:val="0"/>
              <w:rPr>
                <w:sz w:val="21"/>
                <w:szCs w:val="21"/>
              </w:rPr>
            </w:pPr>
            <w:r w:rsidRPr="0022104E">
              <w:rPr>
                <w:sz w:val="21"/>
                <w:szCs w:val="21"/>
              </w:rPr>
              <w:t>Magdalen Laver</w:t>
            </w:r>
          </w:p>
          <w:p w14:paraId="2DA51940" w14:textId="77777777" w:rsidR="00A8251C" w:rsidRPr="0022104E" w:rsidRDefault="00A8251C" w:rsidP="00640868">
            <w:pPr>
              <w:rPr>
                <w:sz w:val="21"/>
                <w:szCs w:val="21"/>
              </w:rPr>
            </w:pPr>
            <w:r w:rsidRPr="0022104E">
              <w:rPr>
                <w:sz w:val="21"/>
                <w:szCs w:val="21"/>
              </w:rPr>
              <w:t>Ongar, CM5 0EG</w:t>
            </w:r>
          </w:p>
        </w:tc>
        <w:tc>
          <w:tcPr>
            <w:tcW w:w="4117" w:type="dxa"/>
            <w:gridSpan w:val="2"/>
          </w:tcPr>
          <w:p w14:paraId="31C68784" w14:textId="77777777" w:rsidR="00A8251C" w:rsidRPr="0022104E" w:rsidRDefault="00A8251C" w:rsidP="00640868">
            <w:pPr>
              <w:rPr>
                <w:sz w:val="21"/>
                <w:szCs w:val="21"/>
              </w:rPr>
            </w:pPr>
            <w:r w:rsidRPr="0022104E">
              <w:rPr>
                <w:sz w:val="21"/>
                <w:szCs w:val="21"/>
              </w:rPr>
              <w:t>Proposed erection of an ancillary outbuilding.</w:t>
            </w:r>
          </w:p>
        </w:tc>
      </w:tr>
      <w:tr w:rsidR="00A8251C" w:rsidRPr="0022104E" w14:paraId="75A6136C" w14:textId="77777777" w:rsidTr="00640868">
        <w:tc>
          <w:tcPr>
            <w:tcW w:w="8596" w:type="dxa"/>
            <w:gridSpan w:val="5"/>
          </w:tcPr>
          <w:p w14:paraId="2915ABDB" w14:textId="77777777" w:rsidR="00A8251C" w:rsidRPr="0022104E" w:rsidRDefault="00A8251C" w:rsidP="00640868">
            <w:pPr>
              <w:rPr>
                <w:sz w:val="21"/>
                <w:szCs w:val="21"/>
              </w:rPr>
            </w:pPr>
            <w:r w:rsidRPr="0022104E">
              <w:rPr>
                <w:sz w:val="21"/>
                <w:szCs w:val="21"/>
              </w:rPr>
              <w:t>The Parish Council Objects to the proposed size of the outbuilding on the grounds that it is oversized for housing a heat pump, also it is our understanding that the previous outbuilding had taken into account the footprint of the house plus the extension for heat pump source housing.  </w:t>
            </w:r>
          </w:p>
          <w:p w14:paraId="3F6EC5E7" w14:textId="77777777" w:rsidR="00A8251C" w:rsidRPr="0022104E" w:rsidRDefault="00A8251C" w:rsidP="00640868">
            <w:pPr>
              <w:rPr>
                <w:sz w:val="21"/>
                <w:szCs w:val="21"/>
              </w:rPr>
            </w:pPr>
          </w:p>
          <w:p w14:paraId="17AB047D" w14:textId="77777777" w:rsidR="00A8251C" w:rsidRPr="0022104E" w:rsidRDefault="00A8251C" w:rsidP="00640868">
            <w:pPr>
              <w:rPr>
                <w:sz w:val="21"/>
                <w:szCs w:val="21"/>
              </w:rPr>
            </w:pPr>
            <w:r w:rsidRPr="0022104E">
              <w:rPr>
                <w:sz w:val="21"/>
                <w:szCs w:val="21"/>
              </w:rPr>
              <w:t>Following consideration of the proposals and the site, we would also like to bring to your attention that there is a swimming pool and a brick wall, pillars/gates that have been erected without permission, as we understand EFDC had refused permission on such a development in the past and it was brought to the attention of the Enforcement Officer. </w:t>
            </w:r>
          </w:p>
          <w:p w14:paraId="16D7F386"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72EC8F1F" w14:textId="77777777" w:rsidTr="00640868">
        <w:tc>
          <w:tcPr>
            <w:tcW w:w="8596" w:type="dxa"/>
            <w:gridSpan w:val="5"/>
          </w:tcPr>
          <w:p w14:paraId="7F441BD4" w14:textId="77777777" w:rsidR="00A8251C" w:rsidRPr="0022104E" w:rsidRDefault="00A8251C" w:rsidP="00640868">
            <w:pPr>
              <w:spacing w:before="100" w:beforeAutospacing="1" w:after="100" w:afterAutospacing="1"/>
              <w:rPr>
                <w:color w:val="000000"/>
                <w:sz w:val="21"/>
                <w:szCs w:val="21"/>
              </w:rPr>
            </w:pPr>
          </w:p>
        </w:tc>
      </w:tr>
      <w:tr w:rsidR="00A8251C" w:rsidRPr="0022104E" w14:paraId="3738E160" w14:textId="77777777" w:rsidTr="0022104E">
        <w:tc>
          <w:tcPr>
            <w:tcW w:w="2480" w:type="dxa"/>
          </w:tcPr>
          <w:p w14:paraId="783B82E2"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EPF/3003/21</w:t>
            </w:r>
          </w:p>
        </w:tc>
        <w:tc>
          <w:tcPr>
            <w:tcW w:w="1999" w:type="dxa"/>
            <w:gridSpan w:val="2"/>
          </w:tcPr>
          <w:p w14:paraId="1E19043A" w14:textId="77777777" w:rsidR="00A8251C" w:rsidRPr="0022104E" w:rsidRDefault="00A8251C" w:rsidP="00640868">
            <w:pPr>
              <w:autoSpaceDE w:val="0"/>
              <w:autoSpaceDN w:val="0"/>
              <w:adjustRightInd w:val="0"/>
              <w:rPr>
                <w:sz w:val="21"/>
                <w:szCs w:val="21"/>
              </w:rPr>
            </w:pPr>
            <w:r w:rsidRPr="0022104E">
              <w:rPr>
                <w:sz w:val="21"/>
                <w:szCs w:val="21"/>
              </w:rPr>
              <w:t>Home View</w:t>
            </w:r>
          </w:p>
          <w:p w14:paraId="40C3DCBE" w14:textId="77777777" w:rsidR="00A8251C" w:rsidRPr="0022104E" w:rsidRDefault="00A8251C" w:rsidP="00640868">
            <w:pPr>
              <w:autoSpaceDE w:val="0"/>
              <w:autoSpaceDN w:val="0"/>
              <w:adjustRightInd w:val="0"/>
              <w:rPr>
                <w:sz w:val="21"/>
                <w:szCs w:val="21"/>
              </w:rPr>
            </w:pPr>
            <w:r w:rsidRPr="0022104E">
              <w:rPr>
                <w:sz w:val="21"/>
                <w:szCs w:val="21"/>
              </w:rPr>
              <w:t>Greenman Road</w:t>
            </w:r>
          </w:p>
          <w:p w14:paraId="34F83D4A" w14:textId="77777777" w:rsidR="00A8251C" w:rsidRPr="0022104E" w:rsidRDefault="00A8251C" w:rsidP="00640868">
            <w:pPr>
              <w:autoSpaceDE w:val="0"/>
              <w:autoSpaceDN w:val="0"/>
              <w:adjustRightInd w:val="0"/>
              <w:rPr>
                <w:sz w:val="21"/>
                <w:szCs w:val="21"/>
              </w:rPr>
            </w:pPr>
            <w:r w:rsidRPr="0022104E">
              <w:rPr>
                <w:sz w:val="21"/>
                <w:szCs w:val="21"/>
              </w:rPr>
              <w:t>Magdalen Laver</w:t>
            </w:r>
          </w:p>
          <w:p w14:paraId="325418AD" w14:textId="77777777" w:rsidR="00A8251C" w:rsidRPr="0022104E" w:rsidRDefault="00A8251C" w:rsidP="00640868">
            <w:pPr>
              <w:autoSpaceDE w:val="0"/>
              <w:autoSpaceDN w:val="0"/>
              <w:adjustRightInd w:val="0"/>
              <w:rPr>
                <w:sz w:val="21"/>
                <w:szCs w:val="21"/>
              </w:rPr>
            </w:pPr>
            <w:r w:rsidRPr="0022104E">
              <w:rPr>
                <w:sz w:val="21"/>
                <w:szCs w:val="21"/>
              </w:rPr>
              <w:t>Ongar, CM5 0ES</w:t>
            </w:r>
          </w:p>
        </w:tc>
        <w:tc>
          <w:tcPr>
            <w:tcW w:w="4117" w:type="dxa"/>
            <w:gridSpan w:val="2"/>
          </w:tcPr>
          <w:p w14:paraId="5F4361B0" w14:textId="77777777" w:rsidR="00A8251C" w:rsidRPr="0022104E" w:rsidRDefault="00A8251C" w:rsidP="00640868">
            <w:pPr>
              <w:autoSpaceDE w:val="0"/>
              <w:autoSpaceDN w:val="0"/>
              <w:adjustRightInd w:val="0"/>
              <w:rPr>
                <w:sz w:val="21"/>
                <w:szCs w:val="21"/>
              </w:rPr>
            </w:pPr>
            <w:r w:rsidRPr="0022104E">
              <w:rPr>
                <w:sz w:val="21"/>
                <w:szCs w:val="21"/>
              </w:rPr>
              <w:t>Proposed single storey garden store / garden room. (Resubmission - altered roof form to</w:t>
            </w:r>
          </w:p>
          <w:p w14:paraId="370789A9"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fit within Class E Permitted Development).</w:t>
            </w:r>
          </w:p>
        </w:tc>
      </w:tr>
      <w:tr w:rsidR="00A8251C" w:rsidRPr="0022104E" w14:paraId="0DDF78C1" w14:textId="77777777" w:rsidTr="00640868">
        <w:tc>
          <w:tcPr>
            <w:tcW w:w="8596" w:type="dxa"/>
            <w:gridSpan w:val="5"/>
          </w:tcPr>
          <w:p w14:paraId="1C2AF692" w14:textId="77777777" w:rsidR="00A8251C" w:rsidRPr="0022104E" w:rsidRDefault="00A8251C" w:rsidP="00640868">
            <w:pPr>
              <w:rPr>
                <w:color w:val="000000"/>
                <w:sz w:val="21"/>
                <w:szCs w:val="21"/>
              </w:rPr>
            </w:pPr>
            <w:r w:rsidRPr="0022104E">
              <w:rPr>
                <w:color w:val="000000"/>
                <w:sz w:val="21"/>
                <w:szCs w:val="21"/>
              </w:rPr>
              <w:t>The Parish Council objects to the proposed single storey garden store/garden room. (Resubmission - altered roof form to fit within Class E Permitted Development) on the grounds of overdevelopment on a greenbelt site. The building has been erected with an apex roof and the application is now for a flat roof to comply with permitted development. We wish to reiterate our previous comments on this application - </w:t>
            </w:r>
            <w:hyperlink r:id="rId9" w:history="1">
              <w:r w:rsidRPr="0022104E">
                <w:rPr>
                  <w:rStyle w:val="Hyperlink"/>
                  <w:sz w:val="21"/>
                  <w:szCs w:val="21"/>
                </w:rPr>
                <w:t>http://planpub.eppingforestdc.gov.uk/NorthgatePublicDocs/00835177.pdf</w:t>
              </w:r>
            </w:hyperlink>
          </w:p>
          <w:p w14:paraId="3741F896" w14:textId="77777777" w:rsidR="00A8251C" w:rsidRPr="0022104E" w:rsidRDefault="00A8251C" w:rsidP="00640868">
            <w:pPr>
              <w:rPr>
                <w:color w:val="000000"/>
                <w:sz w:val="21"/>
                <w:szCs w:val="21"/>
              </w:rPr>
            </w:pPr>
          </w:p>
          <w:p w14:paraId="78EA5925" w14:textId="75574B63" w:rsidR="00A8251C" w:rsidRPr="0022104E" w:rsidRDefault="00A8251C" w:rsidP="00640868">
            <w:pPr>
              <w:rPr>
                <w:color w:val="000000"/>
                <w:sz w:val="21"/>
                <w:szCs w:val="21"/>
              </w:rPr>
            </w:pPr>
            <w:r w:rsidRPr="0022104E">
              <w:rPr>
                <w:color w:val="000000"/>
                <w:sz w:val="21"/>
                <w:szCs w:val="21"/>
              </w:rPr>
              <w:t xml:space="preserve">Looking further at the details of the application site </w:t>
            </w:r>
            <w:r w:rsidR="001B0592">
              <w:rPr>
                <w:color w:val="000000"/>
                <w:sz w:val="21"/>
                <w:szCs w:val="21"/>
              </w:rPr>
              <w:t>we are</w:t>
            </w:r>
            <w:r w:rsidRPr="0022104E">
              <w:rPr>
                <w:color w:val="000000"/>
                <w:sz w:val="21"/>
                <w:szCs w:val="21"/>
              </w:rPr>
              <w:t xml:space="preserve"> concern</w:t>
            </w:r>
            <w:r w:rsidR="001B0592">
              <w:rPr>
                <w:color w:val="000000"/>
                <w:sz w:val="21"/>
                <w:szCs w:val="21"/>
              </w:rPr>
              <w:t>ed</w:t>
            </w:r>
            <w:r w:rsidRPr="0022104E">
              <w:rPr>
                <w:color w:val="000000"/>
                <w:sz w:val="21"/>
                <w:szCs w:val="21"/>
              </w:rPr>
              <w:t xml:space="preserve"> about the driveway access to this property, which has been repositioned, away from where it used to be leading up to the front door, it is now on the curve of a blind bend which has an impact on highway safety.</w:t>
            </w:r>
          </w:p>
          <w:p w14:paraId="516AEBA8"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1222686A" w14:textId="77777777" w:rsidTr="00640868">
        <w:tc>
          <w:tcPr>
            <w:tcW w:w="8596" w:type="dxa"/>
            <w:gridSpan w:val="5"/>
          </w:tcPr>
          <w:p w14:paraId="51284D18" w14:textId="77777777" w:rsidR="00A8251C" w:rsidRPr="0022104E" w:rsidRDefault="00A8251C" w:rsidP="00640868">
            <w:pPr>
              <w:spacing w:before="100" w:beforeAutospacing="1" w:after="100" w:afterAutospacing="1"/>
              <w:rPr>
                <w:sz w:val="21"/>
                <w:szCs w:val="21"/>
              </w:rPr>
            </w:pPr>
            <w:r w:rsidRPr="0022104E">
              <w:rPr>
                <w:sz w:val="21"/>
                <w:szCs w:val="21"/>
              </w:rPr>
              <w:lastRenderedPageBreak/>
              <w:t>Letter from EFDC received on 21 January 2022 advising that the above application has been withdrawn.</w:t>
            </w:r>
          </w:p>
        </w:tc>
      </w:tr>
      <w:tr w:rsidR="00A8251C" w:rsidRPr="0022104E" w14:paraId="5A7A62D8" w14:textId="77777777" w:rsidTr="0022104E">
        <w:tc>
          <w:tcPr>
            <w:tcW w:w="2480" w:type="dxa"/>
          </w:tcPr>
          <w:p w14:paraId="4D0C640D"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EPF/2503/21</w:t>
            </w:r>
          </w:p>
        </w:tc>
        <w:tc>
          <w:tcPr>
            <w:tcW w:w="1999" w:type="dxa"/>
            <w:gridSpan w:val="2"/>
          </w:tcPr>
          <w:p w14:paraId="6F6733BE" w14:textId="77777777" w:rsidR="00A8251C" w:rsidRPr="0022104E" w:rsidRDefault="00A8251C" w:rsidP="00640868">
            <w:pPr>
              <w:autoSpaceDE w:val="0"/>
              <w:autoSpaceDN w:val="0"/>
              <w:adjustRightInd w:val="0"/>
              <w:rPr>
                <w:sz w:val="21"/>
                <w:szCs w:val="21"/>
              </w:rPr>
            </w:pPr>
            <w:r w:rsidRPr="0022104E">
              <w:rPr>
                <w:sz w:val="21"/>
                <w:szCs w:val="21"/>
              </w:rPr>
              <w:t>Vojan Restaurant</w:t>
            </w:r>
          </w:p>
          <w:p w14:paraId="6538E4E0" w14:textId="77777777" w:rsidR="00A8251C" w:rsidRPr="0022104E" w:rsidRDefault="00A8251C" w:rsidP="00640868">
            <w:pPr>
              <w:autoSpaceDE w:val="0"/>
              <w:autoSpaceDN w:val="0"/>
              <w:adjustRightInd w:val="0"/>
              <w:rPr>
                <w:sz w:val="21"/>
                <w:szCs w:val="21"/>
              </w:rPr>
            </w:pPr>
            <w:r w:rsidRPr="0022104E">
              <w:rPr>
                <w:sz w:val="21"/>
                <w:szCs w:val="21"/>
              </w:rPr>
              <w:t>Epping Road</w:t>
            </w:r>
          </w:p>
          <w:p w14:paraId="52B15218" w14:textId="77777777" w:rsidR="00A8251C" w:rsidRPr="0022104E" w:rsidRDefault="00A8251C" w:rsidP="00640868">
            <w:pPr>
              <w:autoSpaceDE w:val="0"/>
              <w:autoSpaceDN w:val="0"/>
              <w:adjustRightInd w:val="0"/>
              <w:rPr>
                <w:sz w:val="21"/>
                <w:szCs w:val="21"/>
              </w:rPr>
            </w:pPr>
            <w:r w:rsidRPr="0022104E">
              <w:rPr>
                <w:sz w:val="21"/>
                <w:szCs w:val="21"/>
              </w:rPr>
              <w:t>Bobbingworth</w:t>
            </w:r>
          </w:p>
          <w:p w14:paraId="77A7520F" w14:textId="77777777" w:rsidR="00A8251C" w:rsidRPr="0022104E" w:rsidRDefault="00A8251C" w:rsidP="00640868">
            <w:pPr>
              <w:autoSpaceDE w:val="0"/>
              <w:autoSpaceDN w:val="0"/>
              <w:adjustRightInd w:val="0"/>
              <w:rPr>
                <w:sz w:val="21"/>
                <w:szCs w:val="21"/>
              </w:rPr>
            </w:pPr>
            <w:r w:rsidRPr="0022104E">
              <w:rPr>
                <w:sz w:val="21"/>
                <w:szCs w:val="21"/>
              </w:rPr>
              <w:t>Ongar, CM5 0DE</w:t>
            </w:r>
          </w:p>
        </w:tc>
        <w:tc>
          <w:tcPr>
            <w:tcW w:w="4117" w:type="dxa"/>
            <w:gridSpan w:val="2"/>
          </w:tcPr>
          <w:p w14:paraId="69040681"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First floor extension above restaurant to create space for a HMO.</w:t>
            </w:r>
          </w:p>
        </w:tc>
      </w:tr>
      <w:tr w:rsidR="00A8251C" w:rsidRPr="0022104E" w14:paraId="3732253D" w14:textId="77777777" w:rsidTr="00640868">
        <w:tc>
          <w:tcPr>
            <w:tcW w:w="8596" w:type="dxa"/>
            <w:gridSpan w:val="5"/>
          </w:tcPr>
          <w:p w14:paraId="242EEC76"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 Objection</w:t>
            </w:r>
          </w:p>
        </w:tc>
      </w:tr>
      <w:tr w:rsidR="00A8251C" w:rsidRPr="0022104E" w14:paraId="298B65E9" w14:textId="77777777" w:rsidTr="00640868">
        <w:tc>
          <w:tcPr>
            <w:tcW w:w="8596" w:type="dxa"/>
            <w:gridSpan w:val="5"/>
          </w:tcPr>
          <w:p w14:paraId="19CB5BBF" w14:textId="77777777" w:rsidR="00A8251C" w:rsidRPr="0022104E" w:rsidRDefault="00A8251C" w:rsidP="00640868">
            <w:pPr>
              <w:spacing w:before="100" w:beforeAutospacing="1" w:after="100" w:afterAutospacing="1"/>
              <w:rPr>
                <w:sz w:val="21"/>
                <w:szCs w:val="21"/>
              </w:rPr>
            </w:pPr>
          </w:p>
        </w:tc>
      </w:tr>
      <w:tr w:rsidR="00A8251C" w:rsidRPr="0022104E" w14:paraId="74F981C9" w14:textId="77777777" w:rsidTr="0022104E">
        <w:tc>
          <w:tcPr>
            <w:tcW w:w="2480" w:type="dxa"/>
          </w:tcPr>
          <w:p w14:paraId="63D165F9"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EPF/3120/21</w:t>
            </w:r>
          </w:p>
        </w:tc>
        <w:tc>
          <w:tcPr>
            <w:tcW w:w="1999" w:type="dxa"/>
            <w:gridSpan w:val="2"/>
          </w:tcPr>
          <w:p w14:paraId="7341E27D" w14:textId="77777777" w:rsidR="00A8251C" w:rsidRPr="0022104E" w:rsidRDefault="00A8251C" w:rsidP="00640868">
            <w:pPr>
              <w:autoSpaceDE w:val="0"/>
              <w:autoSpaceDN w:val="0"/>
              <w:adjustRightInd w:val="0"/>
              <w:rPr>
                <w:sz w:val="21"/>
                <w:szCs w:val="21"/>
              </w:rPr>
            </w:pPr>
            <w:proofErr w:type="spellStart"/>
            <w:r w:rsidRPr="0022104E">
              <w:rPr>
                <w:sz w:val="21"/>
                <w:szCs w:val="21"/>
              </w:rPr>
              <w:t>Molmans</w:t>
            </w:r>
            <w:proofErr w:type="spellEnd"/>
          </w:p>
          <w:p w14:paraId="419AB7DE" w14:textId="77777777" w:rsidR="00A8251C" w:rsidRPr="0022104E" w:rsidRDefault="00A8251C" w:rsidP="00640868">
            <w:pPr>
              <w:autoSpaceDE w:val="0"/>
              <w:autoSpaceDN w:val="0"/>
              <w:adjustRightInd w:val="0"/>
              <w:rPr>
                <w:sz w:val="21"/>
                <w:szCs w:val="21"/>
              </w:rPr>
            </w:pPr>
            <w:r w:rsidRPr="0022104E">
              <w:rPr>
                <w:sz w:val="21"/>
                <w:szCs w:val="21"/>
              </w:rPr>
              <w:t>Tilegate Road</w:t>
            </w:r>
          </w:p>
          <w:p w14:paraId="678C8D32" w14:textId="77777777" w:rsidR="00A8251C" w:rsidRPr="0022104E" w:rsidRDefault="00A8251C" w:rsidP="00640868">
            <w:pPr>
              <w:autoSpaceDE w:val="0"/>
              <w:autoSpaceDN w:val="0"/>
              <w:adjustRightInd w:val="0"/>
              <w:rPr>
                <w:sz w:val="21"/>
                <w:szCs w:val="21"/>
              </w:rPr>
            </w:pPr>
            <w:r w:rsidRPr="0022104E">
              <w:rPr>
                <w:sz w:val="21"/>
                <w:szCs w:val="21"/>
              </w:rPr>
              <w:t>Magdalen Laver</w:t>
            </w:r>
          </w:p>
          <w:p w14:paraId="1611B74B" w14:textId="77777777" w:rsidR="00A8251C" w:rsidRPr="0022104E" w:rsidRDefault="00A8251C" w:rsidP="00640868">
            <w:pPr>
              <w:autoSpaceDE w:val="0"/>
              <w:autoSpaceDN w:val="0"/>
              <w:adjustRightInd w:val="0"/>
              <w:rPr>
                <w:sz w:val="21"/>
                <w:szCs w:val="21"/>
              </w:rPr>
            </w:pPr>
            <w:r w:rsidRPr="0022104E">
              <w:rPr>
                <w:sz w:val="21"/>
                <w:szCs w:val="21"/>
              </w:rPr>
              <w:t>Ongar, CM5 0EH</w:t>
            </w:r>
          </w:p>
        </w:tc>
        <w:tc>
          <w:tcPr>
            <w:tcW w:w="4117" w:type="dxa"/>
            <w:gridSpan w:val="2"/>
          </w:tcPr>
          <w:p w14:paraId="40B182F3"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Proposed three bay garages.</w:t>
            </w:r>
          </w:p>
        </w:tc>
      </w:tr>
      <w:tr w:rsidR="00A8251C" w:rsidRPr="0022104E" w14:paraId="29B0FD26" w14:textId="77777777" w:rsidTr="00640868">
        <w:tc>
          <w:tcPr>
            <w:tcW w:w="8596" w:type="dxa"/>
            <w:gridSpan w:val="5"/>
          </w:tcPr>
          <w:p w14:paraId="22F4F03C"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 Objection</w:t>
            </w:r>
          </w:p>
        </w:tc>
      </w:tr>
      <w:tr w:rsidR="00A8251C" w:rsidRPr="0022104E" w14:paraId="5791FA29" w14:textId="77777777" w:rsidTr="00640868">
        <w:tc>
          <w:tcPr>
            <w:tcW w:w="8596" w:type="dxa"/>
            <w:gridSpan w:val="5"/>
          </w:tcPr>
          <w:p w14:paraId="05EC5BFF"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30DBDE24" w14:textId="77777777" w:rsidTr="0022104E">
        <w:tc>
          <w:tcPr>
            <w:tcW w:w="2509" w:type="dxa"/>
            <w:gridSpan w:val="2"/>
          </w:tcPr>
          <w:p w14:paraId="1636DD66" w14:textId="77777777" w:rsidR="00A8251C" w:rsidRPr="0022104E" w:rsidRDefault="00A8251C" w:rsidP="00640868">
            <w:pPr>
              <w:rPr>
                <w:sz w:val="21"/>
                <w:szCs w:val="21"/>
              </w:rPr>
            </w:pPr>
            <w:r w:rsidRPr="0022104E">
              <w:rPr>
                <w:sz w:val="21"/>
                <w:szCs w:val="21"/>
              </w:rPr>
              <w:t>EPF/3137/21</w:t>
            </w:r>
          </w:p>
          <w:p w14:paraId="51D8581D" w14:textId="77777777" w:rsidR="00A8251C" w:rsidRPr="0022104E" w:rsidRDefault="00A8251C" w:rsidP="00640868">
            <w:pPr>
              <w:rPr>
                <w:sz w:val="21"/>
                <w:szCs w:val="21"/>
              </w:rPr>
            </w:pPr>
          </w:p>
          <w:p w14:paraId="73B92401" w14:textId="77777777" w:rsidR="00A8251C" w:rsidRPr="0022104E" w:rsidRDefault="00A8251C" w:rsidP="00640868">
            <w:pPr>
              <w:rPr>
                <w:sz w:val="21"/>
                <w:szCs w:val="21"/>
              </w:rPr>
            </w:pPr>
            <w:r w:rsidRPr="0022104E">
              <w:rPr>
                <w:sz w:val="21"/>
                <w:szCs w:val="21"/>
              </w:rPr>
              <w:t>Listed Building</w:t>
            </w:r>
          </w:p>
          <w:p w14:paraId="20A7218B" w14:textId="77777777" w:rsidR="00A8251C" w:rsidRPr="0022104E" w:rsidRDefault="00A8251C" w:rsidP="00640868">
            <w:pPr>
              <w:rPr>
                <w:sz w:val="21"/>
                <w:szCs w:val="21"/>
              </w:rPr>
            </w:pPr>
            <w:r w:rsidRPr="0022104E">
              <w:rPr>
                <w:sz w:val="21"/>
                <w:szCs w:val="21"/>
              </w:rPr>
              <w:t>Consent</w:t>
            </w:r>
          </w:p>
        </w:tc>
        <w:tc>
          <w:tcPr>
            <w:tcW w:w="2006" w:type="dxa"/>
            <w:gridSpan w:val="2"/>
          </w:tcPr>
          <w:p w14:paraId="46BE899E" w14:textId="77777777" w:rsidR="00A8251C" w:rsidRPr="0022104E" w:rsidRDefault="00A8251C" w:rsidP="00640868">
            <w:pPr>
              <w:autoSpaceDE w:val="0"/>
              <w:autoSpaceDN w:val="0"/>
              <w:adjustRightInd w:val="0"/>
              <w:rPr>
                <w:sz w:val="21"/>
                <w:szCs w:val="21"/>
              </w:rPr>
            </w:pPr>
            <w:proofErr w:type="spellStart"/>
            <w:r w:rsidRPr="0022104E">
              <w:rPr>
                <w:sz w:val="21"/>
                <w:szCs w:val="21"/>
              </w:rPr>
              <w:t>Molmans</w:t>
            </w:r>
            <w:proofErr w:type="spellEnd"/>
          </w:p>
          <w:p w14:paraId="16B24E1D" w14:textId="77777777" w:rsidR="00A8251C" w:rsidRPr="0022104E" w:rsidRDefault="00A8251C" w:rsidP="00640868">
            <w:pPr>
              <w:autoSpaceDE w:val="0"/>
              <w:autoSpaceDN w:val="0"/>
              <w:adjustRightInd w:val="0"/>
              <w:rPr>
                <w:sz w:val="21"/>
                <w:szCs w:val="21"/>
              </w:rPr>
            </w:pPr>
            <w:r w:rsidRPr="0022104E">
              <w:rPr>
                <w:sz w:val="21"/>
                <w:szCs w:val="21"/>
              </w:rPr>
              <w:t>Tilegate Road</w:t>
            </w:r>
          </w:p>
          <w:p w14:paraId="516B6E99" w14:textId="77777777" w:rsidR="00A8251C" w:rsidRPr="0022104E" w:rsidRDefault="00A8251C" w:rsidP="00640868">
            <w:pPr>
              <w:autoSpaceDE w:val="0"/>
              <w:autoSpaceDN w:val="0"/>
              <w:adjustRightInd w:val="0"/>
              <w:rPr>
                <w:sz w:val="21"/>
                <w:szCs w:val="21"/>
              </w:rPr>
            </w:pPr>
            <w:r w:rsidRPr="0022104E">
              <w:rPr>
                <w:sz w:val="21"/>
                <w:szCs w:val="21"/>
              </w:rPr>
              <w:t>Magdalen Laver</w:t>
            </w:r>
          </w:p>
          <w:p w14:paraId="217EC90A" w14:textId="77777777" w:rsidR="00A8251C" w:rsidRPr="0022104E" w:rsidRDefault="00A8251C" w:rsidP="00640868">
            <w:pPr>
              <w:rPr>
                <w:sz w:val="21"/>
                <w:szCs w:val="21"/>
              </w:rPr>
            </w:pPr>
            <w:r w:rsidRPr="0022104E">
              <w:rPr>
                <w:sz w:val="21"/>
                <w:szCs w:val="21"/>
              </w:rPr>
              <w:t>Ongar, CM5 0EH</w:t>
            </w:r>
          </w:p>
        </w:tc>
        <w:tc>
          <w:tcPr>
            <w:tcW w:w="4081" w:type="dxa"/>
          </w:tcPr>
          <w:p w14:paraId="17F335DD" w14:textId="77777777" w:rsidR="00A8251C" w:rsidRPr="0022104E" w:rsidRDefault="00A8251C" w:rsidP="00640868">
            <w:pPr>
              <w:autoSpaceDE w:val="0"/>
              <w:autoSpaceDN w:val="0"/>
              <w:adjustRightInd w:val="0"/>
              <w:rPr>
                <w:sz w:val="21"/>
                <w:szCs w:val="21"/>
              </w:rPr>
            </w:pPr>
            <w:r w:rsidRPr="0022104E">
              <w:rPr>
                <w:sz w:val="21"/>
                <w:szCs w:val="21"/>
              </w:rPr>
              <w:t>Application for Grade II Listed Building consent for a proposed three bay garage.</w:t>
            </w:r>
          </w:p>
          <w:p w14:paraId="68661FB9" w14:textId="77777777" w:rsidR="00A8251C" w:rsidRPr="0022104E" w:rsidRDefault="00A8251C" w:rsidP="00640868">
            <w:pPr>
              <w:rPr>
                <w:color w:val="000000"/>
                <w:sz w:val="21"/>
                <w:szCs w:val="21"/>
              </w:rPr>
            </w:pPr>
          </w:p>
        </w:tc>
      </w:tr>
      <w:tr w:rsidR="00A8251C" w:rsidRPr="0022104E" w14:paraId="741F247C" w14:textId="77777777" w:rsidTr="00640868">
        <w:tc>
          <w:tcPr>
            <w:tcW w:w="8596" w:type="dxa"/>
            <w:gridSpan w:val="5"/>
          </w:tcPr>
          <w:p w14:paraId="7DE5CE10"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 Objection</w:t>
            </w:r>
          </w:p>
        </w:tc>
      </w:tr>
      <w:tr w:rsidR="00A8251C" w:rsidRPr="0022104E" w14:paraId="2A4A9E4B" w14:textId="77777777" w:rsidTr="00640868">
        <w:tc>
          <w:tcPr>
            <w:tcW w:w="8596" w:type="dxa"/>
            <w:gridSpan w:val="5"/>
          </w:tcPr>
          <w:p w14:paraId="69C79FCE"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5000C812" w14:textId="77777777" w:rsidTr="0022104E">
        <w:tc>
          <w:tcPr>
            <w:tcW w:w="2509" w:type="dxa"/>
            <w:gridSpan w:val="2"/>
          </w:tcPr>
          <w:p w14:paraId="0BA771C6" w14:textId="77777777" w:rsidR="00A8251C" w:rsidRPr="0022104E" w:rsidRDefault="00A8251C" w:rsidP="00640868">
            <w:pPr>
              <w:rPr>
                <w:sz w:val="21"/>
                <w:szCs w:val="21"/>
              </w:rPr>
            </w:pPr>
            <w:r w:rsidRPr="0022104E">
              <w:rPr>
                <w:color w:val="000000"/>
                <w:sz w:val="21"/>
                <w:szCs w:val="21"/>
              </w:rPr>
              <w:t>EPF/2856/21</w:t>
            </w:r>
          </w:p>
          <w:p w14:paraId="31C47A32" w14:textId="77777777" w:rsidR="00A8251C" w:rsidRPr="0022104E" w:rsidRDefault="00A8251C" w:rsidP="00640868">
            <w:pPr>
              <w:rPr>
                <w:sz w:val="21"/>
                <w:szCs w:val="21"/>
              </w:rPr>
            </w:pPr>
          </w:p>
        </w:tc>
        <w:tc>
          <w:tcPr>
            <w:tcW w:w="2006" w:type="dxa"/>
            <w:gridSpan w:val="2"/>
          </w:tcPr>
          <w:p w14:paraId="59908BA8" w14:textId="77777777" w:rsidR="00A8251C" w:rsidRPr="0022104E" w:rsidRDefault="00A8251C" w:rsidP="00640868">
            <w:pPr>
              <w:rPr>
                <w:color w:val="000000"/>
                <w:sz w:val="21"/>
                <w:szCs w:val="21"/>
              </w:rPr>
            </w:pPr>
            <w:proofErr w:type="spellStart"/>
            <w:r w:rsidRPr="0022104E">
              <w:rPr>
                <w:color w:val="000000"/>
                <w:sz w:val="21"/>
                <w:szCs w:val="21"/>
              </w:rPr>
              <w:t>Embleys</w:t>
            </w:r>
            <w:proofErr w:type="spellEnd"/>
            <w:r w:rsidRPr="0022104E">
              <w:rPr>
                <w:color w:val="000000"/>
                <w:sz w:val="21"/>
                <w:szCs w:val="21"/>
              </w:rPr>
              <w:t xml:space="preserve"> Farm</w:t>
            </w:r>
          </w:p>
          <w:p w14:paraId="194A8E6A" w14:textId="77777777" w:rsidR="00A8251C" w:rsidRPr="0022104E" w:rsidRDefault="00A8251C" w:rsidP="00640868">
            <w:pPr>
              <w:rPr>
                <w:color w:val="000000"/>
                <w:sz w:val="21"/>
                <w:szCs w:val="21"/>
              </w:rPr>
            </w:pPr>
            <w:r w:rsidRPr="0022104E">
              <w:rPr>
                <w:color w:val="000000"/>
                <w:sz w:val="21"/>
                <w:szCs w:val="21"/>
              </w:rPr>
              <w:t>Fyfield Road</w:t>
            </w:r>
          </w:p>
          <w:p w14:paraId="5C463EF0" w14:textId="77777777" w:rsidR="00A8251C" w:rsidRPr="0022104E" w:rsidRDefault="00A8251C" w:rsidP="00640868">
            <w:pPr>
              <w:rPr>
                <w:sz w:val="21"/>
                <w:szCs w:val="21"/>
              </w:rPr>
            </w:pPr>
            <w:r w:rsidRPr="0022104E">
              <w:rPr>
                <w:color w:val="000000"/>
                <w:sz w:val="21"/>
                <w:szCs w:val="21"/>
              </w:rPr>
              <w:t>Moreton, CM5 0HY</w:t>
            </w:r>
          </w:p>
        </w:tc>
        <w:tc>
          <w:tcPr>
            <w:tcW w:w="4081" w:type="dxa"/>
          </w:tcPr>
          <w:p w14:paraId="0DE97381" w14:textId="77777777" w:rsidR="00A8251C" w:rsidRPr="0022104E" w:rsidRDefault="00A8251C" w:rsidP="00640868">
            <w:pPr>
              <w:autoSpaceDE w:val="0"/>
              <w:autoSpaceDN w:val="0"/>
              <w:adjustRightInd w:val="0"/>
              <w:rPr>
                <w:color w:val="000000"/>
                <w:sz w:val="21"/>
                <w:szCs w:val="21"/>
              </w:rPr>
            </w:pPr>
            <w:r w:rsidRPr="0022104E">
              <w:rPr>
                <w:color w:val="000000"/>
                <w:sz w:val="21"/>
                <w:szCs w:val="21"/>
              </w:rPr>
              <w:t>Construction of a domestic garden shed.</w:t>
            </w:r>
          </w:p>
        </w:tc>
      </w:tr>
      <w:tr w:rsidR="00A8251C" w:rsidRPr="0022104E" w14:paraId="5BC573C9" w14:textId="77777777" w:rsidTr="00640868">
        <w:tc>
          <w:tcPr>
            <w:tcW w:w="8596" w:type="dxa"/>
            <w:gridSpan w:val="5"/>
          </w:tcPr>
          <w:p w14:paraId="49083AD2"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 Objection</w:t>
            </w:r>
          </w:p>
        </w:tc>
      </w:tr>
      <w:tr w:rsidR="00A8251C" w:rsidRPr="0022104E" w14:paraId="7FD7FAEE" w14:textId="77777777" w:rsidTr="00640868">
        <w:tc>
          <w:tcPr>
            <w:tcW w:w="8596" w:type="dxa"/>
            <w:gridSpan w:val="5"/>
          </w:tcPr>
          <w:p w14:paraId="40F7DCA2"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7EF70321" w14:textId="77777777" w:rsidTr="0022104E">
        <w:tc>
          <w:tcPr>
            <w:tcW w:w="2509" w:type="dxa"/>
            <w:gridSpan w:val="2"/>
          </w:tcPr>
          <w:p w14:paraId="1BC272A0" w14:textId="77777777" w:rsidR="00A8251C" w:rsidRPr="0022104E" w:rsidRDefault="00A8251C" w:rsidP="00640868">
            <w:pPr>
              <w:rPr>
                <w:sz w:val="21"/>
                <w:szCs w:val="21"/>
              </w:rPr>
            </w:pPr>
            <w:r w:rsidRPr="0022104E">
              <w:rPr>
                <w:sz w:val="21"/>
                <w:szCs w:val="21"/>
              </w:rPr>
              <w:t>EPF/3231/21</w:t>
            </w:r>
          </w:p>
        </w:tc>
        <w:tc>
          <w:tcPr>
            <w:tcW w:w="2006" w:type="dxa"/>
            <w:gridSpan w:val="2"/>
          </w:tcPr>
          <w:p w14:paraId="0DB428D6" w14:textId="77777777" w:rsidR="00A8251C" w:rsidRPr="0022104E" w:rsidRDefault="00A8251C" w:rsidP="00640868">
            <w:pPr>
              <w:rPr>
                <w:sz w:val="21"/>
                <w:szCs w:val="21"/>
              </w:rPr>
            </w:pPr>
            <w:r w:rsidRPr="0022104E">
              <w:rPr>
                <w:sz w:val="21"/>
                <w:szCs w:val="21"/>
              </w:rPr>
              <w:t>Tilegate Farm</w:t>
            </w:r>
          </w:p>
        </w:tc>
        <w:tc>
          <w:tcPr>
            <w:tcW w:w="4081" w:type="dxa"/>
          </w:tcPr>
          <w:p w14:paraId="538F62DF" w14:textId="77777777" w:rsidR="00A8251C" w:rsidRPr="0022104E" w:rsidRDefault="00A8251C" w:rsidP="00640868">
            <w:pPr>
              <w:autoSpaceDE w:val="0"/>
              <w:autoSpaceDN w:val="0"/>
              <w:adjustRightInd w:val="0"/>
              <w:rPr>
                <w:color w:val="000000"/>
                <w:sz w:val="21"/>
                <w:szCs w:val="21"/>
              </w:rPr>
            </w:pPr>
            <w:r w:rsidRPr="0022104E">
              <w:rPr>
                <w:color w:val="000000"/>
                <w:sz w:val="21"/>
                <w:szCs w:val="21"/>
              </w:rPr>
              <w:t>Application for Variation of Condition 2 for EPF/1052/17. (Demolition of existing industrial</w:t>
            </w:r>
          </w:p>
          <w:p w14:paraId="3ED0E9A4" w14:textId="77777777" w:rsidR="00A8251C" w:rsidRPr="0022104E" w:rsidRDefault="00A8251C" w:rsidP="00640868">
            <w:pPr>
              <w:autoSpaceDE w:val="0"/>
              <w:autoSpaceDN w:val="0"/>
              <w:adjustRightInd w:val="0"/>
              <w:rPr>
                <w:color w:val="000000"/>
                <w:sz w:val="21"/>
                <w:szCs w:val="21"/>
              </w:rPr>
            </w:pPr>
            <w:r w:rsidRPr="0022104E">
              <w:rPr>
                <w:color w:val="000000"/>
                <w:sz w:val="21"/>
                <w:szCs w:val="21"/>
              </w:rPr>
              <w:t>and storage workshops and equestrian buildings and replacement with three residential units plus annex and</w:t>
            </w:r>
          </w:p>
          <w:p w14:paraId="6A9C084B" w14:textId="3A89CA0C" w:rsidR="00A8251C" w:rsidRPr="0022104E" w:rsidRDefault="00A8251C" w:rsidP="00640868">
            <w:pPr>
              <w:autoSpaceDE w:val="0"/>
              <w:autoSpaceDN w:val="0"/>
              <w:adjustRightInd w:val="0"/>
              <w:rPr>
                <w:color w:val="000000"/>
                <w:sz w:val="21"/>
                <w:szCs w:val="21"/>
              </w:rPr>
            </w:pPr>
            <w:r w:rsidRPr="0022104E">
              <w:rPr>
                <w:color w:val="000000"/>
                <w:sz w:val="21"/>
                <w:szCs w:val="21"/>
              </w:rPr>
              <w:t>outbuilding together with reconfiguring of access road and landscaping).</w:t>
            </w:r>
          </w:p>
        </w:tc>
      </w:tr>
      <w:tr w:rsidR="00A8251C" w:rsidRPr="0022104E" w14:paraId="625A693E" w14:textId="77777777" w:rsidTr="00640868">
        <w:tc>
          <w:tcPr>
            <w:tcW w:w="8596" w:type="dxa"/>
            <w:gridSpan w:val="5"/>
          </w:tcPr>
          <w:p w14:paraId="653FF9AE"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The Council Objected to the proposals and this application was considered at a Planning meeting held on 1 February 2022.  The full objection is contained within the minutes attached to this agenda.</w:t>
            </w:r>
          </w:p>
        </w:tc>
      </w:tr>
      <w:tr w:rsidR="00A8251C" w:rsidRPr="0022104E" w14:paraId="0C49D797" w14:textId="77777777" w:rsidTr="00640868">
        <w:tc>
          <w:tcPr>
            <w:tcW w:w="8596" w:type="dxa"/>
            <w:gridSpan w:val="5"/>
          </w:tcPr>
          <w:p w14:paraId="418451FB"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2ADA3A58" w14:textId="77777777" w:rsidTr="0022104E">
        <w:tc>
          <w:tcPr>
            <w:tcW w:w="2509" w:type="dxa"/>
            <w:gridSpan w:val="2"/>
          </w:tcPr>
          <w:p w14:paraId="07E06153" w14:textId="77777777" w:rsidR="00A8251C" w:rsidRPr="0022104E" w:rsidRDefault="00A8251C" w:rsidP="00640868">
            <w:pPr>
              <w:rPr>
                <w:sz w:val="21"/>
                <w:szCs w:val="21"/>
              </w:rPr>
            </w:pPr>
            <w:r w:rsidRPr="0022104E">
              <w:rPr>
                <w:sz w:val="21"/>
                <w:szCs w:val="21"/>
              </w:rPr>
              <w:t>EPF/3232/21</w:t>
            </w:r>
          </w:p>
        </w:tc>
        <w:tc>
          <w:tcPr>
            <w:tcW w:w="2006" w:type="dxa"/>
            <w:gridSpan w:val="2"/>
          </w:tcPr>
          <w:p w14:paraId="460259BC" w14:textId="77777777" w:rsidR="00A8251C" w:rsidRPr="0022104E" w:rsidRDefault="00A8251C" w:rsidP="00640868">
            <w:pPr>
              <w:rPr>
                <w:sz w:val="21"/>
                <w:szCs w:val="21"/>
              </w:rPr>
            </w:pPr>
            <w:r w:rsidRPr="0022104E">
              <w:rPr>
                <w:sz w:val="21"/>
                <w:szCs w:val="21"/>
              </w:rPr>
              <w:t>Tilegate Farm</w:t>
            </w:r>
          </w:p>
        </w:tc>
        <w:tc>
          <w:tcPr>
            <w:tcW w:w="4081" w:type="dxa"/>
          </w:tcPr>
          <w:p w14:paraId="63395E0E" w14:textId="77777777" w:rsidR="00A8251C" w:rsidRPr="0022104E" w:rsidRDefault="00A8251C" w:rsidP="00640868">
            <w:pPr>
              <w:autoSpaceDE w:val="0"/>
              <w:autoSpaceDN w:val="0"/>
              <w:adjustRightInd w:val="0"/>
              <w:rPr>
                <w:color w:val="000000"/>
                <w:sz w:val="21"/>
                <w:szCs w:val="21"/>
              </w:rPr>
            </w:pPr>
          </w:p>
        </w:tc>
      </w:tr>
      <w:tr w:rsidR="00A8251C" w:rsidRPr="0022104E" w14:paraId="57F89331" w14:textId="77777777" w:rsidTr="00640868">
        <w:tc>
          <w:tcPr>
            <w:tcW w:w="8596" w:type="dxa"/>
            <w:gridSpan w:val="5"/>
          </w:tcPr>
          <w:p w14:paraId="10FD1418"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The Council Objected to the proposals and this application was considered at a Planning meeting held on 1 February 2022.  The full objection is contained within the minutes attached to this agenda.</w:t>
            </w:r>
          </w:p>
        </w:tc>
      </w:tr>
      <w:tr w:rsidR="00A8251C" w:rsidRPr="0022104E" w14:paraId="34C139C2" w14:textId="77777777" w:rsidTr="00640868">
        <w:tc>
          <w:tcPr>
            <w:tcW w:w="8596" w:type="dxa"/>
            <w:gridSpan w:val="5"/>
          </w:tcPr>
          <w:p w14:paraId="76339AA9"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21E74BCD" w14:textId="77777777" w:rsidTr="0022104E">
        <w:tc>
          <w:tcPr>
            <w:tcW w:w="2509" w:type="dxa"/>
            <w:gridSpan w:val="2"/>
          </w:tcPr>
          <w:p w14:paraId="73D1A4C2" w14:textId="77777777" w:rsidR="00A8251C" w:rsidRPr="0022104E" w:rsidRDefault="00A8251C" w:rsidP="00640868">
            <w:pPr>
              <w:rPr>
                <w:sz w:val="21"/>
                <w:szCs w:val="21"/>
              </w:rPr>
            </w:pPr>
            <w:r w:rsidRPr="0022104E">
              <w:rPr>
                <w:sz w:val="21"/>
                <w:szCs w:val="21"/>
              </w:rPr>
              <w:t>EPF/3237/21</w:t>
            </w:r>
          </w:p>
        </w:tc>
        <w:tc>
          <w:tcPr>
            <w:tcW w:w="2006" w:type="dxa"/>
            <w:gridSpan w:val="2"/>
          </w:tcPr>
          <w:p w14:paraId="4CAAAC26" w14:textId="77777777" w:rsidR="00A8251C" w:rsidRPr="0022104E" w:rsidRDefault="00A8251C" w:rsidP="00640868">
            <w:pPr>
              <w:rPr>
                <w:sz w:val="21"/>
                <w:szCs w:val="21"/>
              </w:rPr>
            </w:pPr>
            <w:r w:rsidRPr="0022104E">
              <w:rPr>
                <w:sz w:val="21"/>
                <w:szCs w:val="21"/>
              </w:rPr>
              <w:t>Paddocks, Little Laver Road</w:t>
            </w:r>
          </w:p>
        </w:tc>
        <w:tc>
          <w:tcPr>
            <w:tcW w:w="4081" w:type="dxa"/>
          </w:tcPr>
          <w:p w14:paraId="4A9B0971" w14:textId="77777777" w:rsidR="00A8251C" w:rsidRPr="0022104E" w:rsidRDefault="00A8251C" w:rsidP="00640868">
            <w:pPr>
              <w:autoSpaceDE w:val="0"/>
              <w:autoSpaceDN w:val="0"/>
              <w:adjustRightInd w:val="0"/>
              <w:rPr>
                <w:color w:val="000000"/>
                <w:sz w:val="21"/>
                <w:szCs w:val="21"/>
              </w:rPr>
            </w:pPr>
            <w:r w:rsidRPr="0022104E">
              <w:rPr>
                <w:color w:val="000000"/>
                <w:sz w:val="21"/>
                <w:szCs w:val="21"/>
              </w:rPr>
              <w:t>Alterations to existing front bays and construct of new entrance canopy. Alterations to</w:t>
            </w:r>
          </w:p>
          <w:p w14:paraId="38C61383" w14:textId="77777777" w:rsidR="00A8251C" w:rsidRPr="0022104E" w:rsidRDefault="00A8251C" w:rsidP="00640868">
            <w:pPr>
              <w:autoSpaceDE w:val="0"/>
              <w:autoSpaceDN w:val="0"/>
              <w:adjustRightInd w:val="0"/>
              <w:rPr>
                <w:color w:val="000000"/>
                <w:sz w:val="21"/>
                <w:szCs w:val="21"/>
              </w:rPr>
            </w:pPr>
            <w:r w:rsidRPr="0022104E">
              <w:rPr>
                <w:color w:val="000000"/>
                <w:sz w:val="21"/>
                <w:szCs w:val="21"/>
              </w:rPr>
              <w:t>existing windows.</w:t>
            </w:r>
          </w:p>
        </w:tc>
      </w:tr>
      <w:tr w:rsidR="00A8251C" w:rsidRPr="0022104E" w14:paraId="472D2043" w14:textId="77777777" w:rsidTr="00640868">
        <w:tc>
          <w:tcPr>
            <w:tcW w:w="8596" w:type="dxa"/>
            <w:gridSpan w:val="5"/>
          </w:tcPr>
          <w:p w14:paraId="4153CEB0"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 objection.  This application was considered at the Planning Meeting held on 1 February 2022.</w:t>
            </w:r>
          </w:p>
        </w:tc>
      </w:tr>
      <w:tr w:rsidR="00A8251C" w:rsidRPr="0022104E" w14:paraId="69D7DB10" w14:textId="77777777" w:rsidTr="00640868">
        <w:tc>
          <w:tcPr>
            <w:tcW w:w="8596" w:type="dxa"/>
            <w:gridSpan w:val="5"/>
          </w:tcPr>
          <w:p w14:paraId="293B7A84"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5C797CD0" w14:textId="77777777" w:rsidTr="0022104E">
        <w:tc>
          <w:tcPr>
            <w:tcW w:w="2509" w:type="dxa"/>
            <w:gridSpan w:val="2"/>
          </w:tcPr>
          <w:p w14:paraId="18FBEF19" w14:textId="77777777" w:rsidR="00A8251C" w:rsidRPr="0022104E" w:rsidRDefault="00A8251C" w:rsidP="00640868">
            <w:pPr>
              <w:rPr>
                <w:sz w:val="21"/>
                <w:szCs w:val="21"/>
              </w:rPr>
            </w:pPr>
            <w:r w:rsidRPr="0022104E">
              <w:rPr>
                <w:sz w:val="21"/>
                <w:szCs w:val="21"/>
              </w:rPr>
              <w:t>EPF/3238/21</w:t>
            </w:r>
          </w:p>
        </w:tc>
        <w:tc>
          <w:tcPr>
            <w:tcW w:w="2006" w:type="dxa"/>
            <w:gridSpan w:val="2"/>
          </w:tcPr>
          <w:p w14:paraId="14105658" w14:textId="77777777" w:rsidR="00A8251C" w:rsidRPr="0022104E" w:rsidRDefault="00A8251C" w:rsidP="00640868">
            <w:pPr>
              <w:rPr>
                <w:sz w:val="21"/>
                <w:szCs w:val="21"/>
              </w:rPr>
            </w:pPr>
            <w:r w:rsidRPr="0022104E">
              <w:rPr>
                <w:sz w:val="21"/>
                <w:szCs w:val="21"/>
              </w:rPr>
              <w:t>Paddocks, Little Laver Road</w:t>
            </w:r>
          </w:p>
        </w:tc>
        <w:tc>
          <w:tcPr>
            <w:tcW w:w="4081" w:type="dxa"/>
          </w:tcPr>
          <w:p w14:paraId="51CD33A7" w14:textId="77777777" w:rsidR="00A8251C" w:rsidRPr="0022104E" w:rsidRDefault="00A8251C" w:rsidP="00640868">
            <w:pPr>
              <w:autoSpaceDE w:val="0"/>
              <w:autoSpaceDN w:val="0"/>
              <w:adjustRightInd w:val="0"/>
              <w:rPr>
                <w:sz w:val="21"/>
                <w:szCs w:val="21"/>
              </w:rPr>
            </w:pPr>
            <w:r w:rsidRPr="0022104E">
              <w:rPr>
                <w:sz w:val="21"/>
                <w:szCs w:val="21"/>
              </w:rPr>
              <w:t>Application for a Lawful Development Certificate for a proposed construction of a rear flat</w:t>
            </w:r>
          </w:p>
          <w:p w14:paraId="484364A9" w14:textId="77777777" w:rsidR="00A8251C" w:rsidRPr="0022104E" w:rsidRDefault="00A8251C" w:rsidP="00640868">
            <w:pPr>
              <w:autoSpaceDE w:val="0"/>
              <w:autoSpaceDN w:val="0"/>
              <w:adjustRightInd w:val="0"/>
              <w:rPr>
                <w:color w:val="000000"/>
                <w:sz w:val="21"/>
                <w:szCs w:val="21"/>
              </w:rPr>
            </w:pPr>
            <w:r w:rsidRPr="0022104E">
              <w:rPr>
                <w:sz w:val="21"/>
                <w:szCs w:val="21"/>
              </w:rPr>
              <w:t>roof dormer/ construction of 1m high walls to the front of the site as well as an entrance gate.</w:t>
            </w:r>
          </w:p>
        </w:tc>
      </w:tr>
      <w:tr w:rsidR="00A8251C" w:rsidRPr="0022104E" w14:paraId="532DE96F" w14:textId="77777777" w:rsidTr="00640868">
        <w:tc>
          <w:tcPr>
            <w:tcW w:w="8596" w:type="dxa"/>
            <w:gridSpan w:val="5"/>
          </w:tcPr>
          <w:p w14:paraId="3BB61419"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 objection.  This application was considered at the Planning Meeting held on 1 February 2022.</w:t>
            </w:r>
          </w:p>
        </w:tc>
      </w:tr>
      <w:tr w:rsidR="00A8251C" w:rsidRPr="0022104E" w14:paraId="60F451E9" w14:textId="77777777" w:rsidTr="00640868">
        <w:tc>
          <w:tcPr>
            <w:tcW w:w="8596" w:type="dxa"/>
            <w:gridSpan w:val="5"/>
          </w:tcPr>
          <w:p w14:paraId="236125D0"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2FF2B517" w14:textId="77777777" w:rsidTr="0022104E">
        <w:tc>
          <w:tcPr>
            <w:tcW w:w="2509" w:type="dxa"/>
            <w:gridSpan w:val="2"/>
          </w:tcPr>
          <w:p w14:paraId="17F73E13" w14:textId="77777777" w:rsidR="00A8251C" w:rsidRPr="0022104E" w:rsidRDefault="00A8251C" w:rsidP="00640868">
            <w:pPr>
              <w:rPr>
                <w:sz w:val="21"/>
                <w:szCs w:val="21"/>
              </w:rPr>
            </w:pPr>
            <w:r w:rsidRPr="0022104E">
              <w:rPr>
                <w:sz w:val="21"/>
                <w:szCs w:val="21"/>
              </w:rPr>
              <w:lastRenderedPageBreak/>
              <w:t>EPF/2446/21</w:t>
            </w:r>
          </w:p>
        </w:tc>
        <w:tc>
          <w:tcPr>
            <w:tcW w:w="2006" w:type="dxa"/>
            <w:gridSpan w:val="2"/>
          </w:tcPr>
          <w:p w14:paraId="03151DFF" w14:textId="77777777" w:rsidR="00A8251C" w:rsidRPr="0022104E" w:rsidRDefault="00A8251C" w:rsidP="00640868">
            <w:pPr>
              <w:rPr>
                <w:sz w:val="21"/>
                <w:szCs w:val="21"/>
              </w:rPr>
            </w:pPr>
            <w:r w:rsidRPr="0022104E">
              <w:rPr>
                <w:sz w:val="21"/>
                <w:szCs w:val="21"/>
              </w:rPr>
              <w:t>Bush Hall Farm, The Maltings, Threshers Bush, Matching</w:t>
            </w:r>
          </w:p>
        </w:tc>
        <w:tc>
          <w:tcPr>
            <w:tcW w:w="4081" w:type="dxa"/>
          </w:tcPr>
          <w:p w14:paraId="5C2C70DD" w14:textId="77777777" w:rsidR="00A8251C" w:rsidRPr="0022104E" w:rsidRDefault="00A8251C" w:rsidP="00640868">
            <w:pPr>
              <w:autoSpaceDE w:val="0"/>
              <w:autoSpaceDN w:val="0"/>
              <w:adjustRightInd w:val="0"/>
              <w:rPr>
                <w:color w:val="000000"/>
                <w:sz w:val="21"/>
                <w:szCs w:val="21"/>
              </w:rPr>
            </w:pPr>
            <w:r w:rsidRPr="0022104E">
              <w:rPr>
                <w:color w:val="000000"/>
                <w:sz w:val="21"/>
                <w:szCs w:val="21"/>
              </w:rPr>
              <w:t>Proposed single storey garden room.</w:t>
            </w:r>
          </w:p>
        </w:tc>
      </w:tr>
      <w:tr w:rsidR="00A8251C" w:rsidRPr="0022104E" w14:paraId="3A623562" w14:textId="77777777" w:rsidTr="00640868">
        <w:tc>
          <w:tcPr>
            <w:tcW w:w="8596" w:type="dxa"/>
            <w:gridSpan w:val="5"/>
          </w:tcPr>
          <w:p w14:paraId="0D1A05EE"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 objection.  This application was considered at the Planning Meeting held on 1 February 2022.</w:t>
            </w:r>
          </w:p>
        </w:tc>
      </w:tr>
      <w:tr w:rsidR="00A8251C" w:rsidRPr="0022104E" w14:paraId="6A4A29E8" w14:textId="77777777" w:rsidTr="00640868">
        <w:tc>
          <w:tcPr>
            <w:tcW w:w="8596" w:type="dxa"/>
            <w:gridSpan w:val="5"/>
          </w:tcPr>
          <w:p w14:paraId="64A6B3BC"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0FBE2E7C" w14:textId="77777777" w:rsidTr="0022104E">
        <w:tc>
          <w:tcPr>
            <w:tcW w:w="2480" w:type="dxa"/>
          </w:tcPr>
          <w:p w14:paraId="3A3697BA"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Listed Building</w:t>
            </w:r>
          </w:p>
          <w:p w14:paraId="5B678A5E"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EPF/2452/21</w:t>
            </w:r>
          </w:p>
        </w:tc>
        <w:tc>
          <w:tcPr>
            <w:tcW w:w="1999" w:type="dxa"/>
            <w:gridSpan w:val="2"/>
          </w:tcPr>
          <w:p w14:paraId="2E342326" w14:textId="77777777" w:rsidR="00A8251C" w:rsidRPr="0022104E" w:rsidRDefault="00A8251C" w:rsidP="00640868">
            <w:pPr>
              <w:autoSpaceDE w:val="0"/>
              <w:autoSpaceDN w:val="0"/>
              <w:adjustRightInd w:val="0"/>
              <w:rPr>
                <w:sz w:val="21"/>
                <w:szCs w:val="21"/>
              </w:rPr>
            </w:pPr>
            <w:r w:rsidRPr="0022104E">
              <w:rPr>
                <w:sz w:val="21"/>
                <w:szCs w:val="21"/>
              </w:rPr>
              <w:t>Bush Hall Farm, The Maltings, Threshers Bush, Matching</w:t>
            </w:r>
          </w:p>
        </w:tc>
        <w:tc>
          <w:tcPr>
            <w:tcW w:w="4117" w:type="dxa"/>
            <w:gridSpan w:val="2"/>
          </w:tcPr>
          <w:p w14:paraId="21352AF8"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Grade II Listed Building application for a proposed single storey garden room.</w:t>
            </w:r>
          </w:p>
        </w:tc>
      </w:tr>
      <w:tr w:rsidR="00A8251C" w:rsidRPr="0022104E" w14:paraId="301470C0" w14:textId="77777777" w:rsidTr="00640868">
        <w:tc>
          <w:tcPr>
            <w:tcW w:w="8596" w:type="dxa"/>
            <w:gridSpan w:val="5"/>
          </w:tcPr>
          <w:p w14:paraId="0E09FBFA"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 objection.  This application was considered at the Planning Meeting held on 1 February 2022.</w:t>
            </w:r>
          </w:p>
        </w:tc>
      </w:tr>
      <w:tr w:rsidR="00A8251C" w:rsidRPr="0022104E" w14:paraId="0B873D54" w14:textId="77777777" w:rsidTr="00640868">
        <w:tc>
          <w:tcPr>
            <w:tcW w:w="8596" w:type="dxa"/>
            <w:gridSpan w:val="5"/>
          </w:tcPr>
          <w:p w14:paraId="1B3641CE"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5F3003F1" w14:textId="77777777" w:rsidTr="0022104E">
        <w:tc>
          <w:tcPr>
            <w:tcW w:w="2480" w:type="dxa"/>
          </w:tcPr>
          <w:p w14:paraId="5E48698D"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EPF/3241/21</w:t>
            </w:r>
          </w:p>
        </w:tc>
        <w:tc>
          <w:tcPr>
            <w:tcW w:w="1999" w:type="dxa"/>
            <w:gridSpan w:val="2"/>
          </w:tcPr>
          <w:p w14:paraId="1B061C3E" w14:textId="77777777" w:rsidR="00A8251C" w:rsidRPr="0022104E" w:rsidRDefault="00A8251C" w:rsidP="00640868">
            <w:pPr>
              <w:autoSpaceDE w:val="0"/>
              <w:autoSpaceDN w:val="0"/>
              <w:adjustRightInd w:val="0"/>
              <w:rPr>
                <w:sz w:val="21"/>
                <w:szCs w:val="21"/>
              </w:rPr>
            </w:pPr>
            <w:r w:rsidRPr="0022104E">
              <w:rPr>
                <w:sz w:val="21"/>
                <w:szCs w:val="21"/>
              </w:rPr>
              <w:t>Phoenix Epping Hotel, Epping Road, North Weald Bassett</w:t>
            </w:r>
          </w:p>
        </w:tc>
        <w:tc>
          <w:tcPr>
            <w:tcW w:w="4117" w:type="dxa"/>
            <w:gridSpan w:val="2"/>
          </w:tcPr>
          <w:p w14:paraId="54763E14" w14:textId="77777777" w:rsidR="00A8251C" w:rsidRPr="0022104E" w:rsidRDefault="00A8251C" w:rsidP="00640868">
            <w:pPr>
              <w:autoSpaceDE w:val="0"/>
              <w:autoSpaceDN w:val="0"/>
              <w:adjustRightInd w:val="0"/>
              <w:rPr>
                <w:color w:val="000000"/>
                <w:sz w:val="21"/>
                <w:szCs w:val="21"/>
              </w:rPr>
            </w:pPr>
            <w:r w:rsidRPr="0022104E">
              <w:rPr>
                <w:color w:val="000000"/>
                <w:sz w:val="21"/>
                <w:szCs w:val="21"/>
              </w:rPr>
              <w:t>Application for Variation of condition 3 for EPF/2223/19, (Extension and alteration of the former Little</w:t>
            </w:r>
          </w:p>
          <w:p w14:paraId="57387103" w14:textId="77777777" w:rsidR="00A8251C" w:rsidRPr="0022104E" w:rsidRDefault="00A8251C" w:rsidP="00640868">
            <w:pPr>
              <w:autoSpaceDE w:val="0"/>
              <w:autoSpaceDN w:val="0"/>
              <w:adjustRightInd w:val="0"/>
              <w:rPr>
                <w:color w:val="000000"/>
                <w:sz w:val="21"/>
                <w:szCs w:val="21"/>
              </w:rPr>
            </w:pPr>
            <w:r w:rsidRPr="0022104E">
              <w:rPr>
                <w:color w:val="000000"/>
                <w:sz w:val="21"/>
                <w:szCs w:val="21"/>
              </w:rPr>
              <w:t>Chef building associated with the Travelodge at Epping Road, North Weald Epping plus change of use to</w:t>
            </w:r>
          </w:p>
          <w:p w14:paraId="2B546193" w14:textId="77777777" w:rsidR="00A8251C" w:rsidRPr="0022104E" w:rsidRDefault="00A8251C" w:rsidP="00640868">
            <w:pPr>
              <w:autoSpaceDE w:val="0"/>
              <w:autoSpaceDN w:val="0"/>
              <w:adjustRightInd w:val="0"/>
              <w:rPr>
                <w:color w:val="000000"/>
                <w:sz w:val="21"/>
                <w:szCs w:val="21"/>
              </w:rPr>
            </w:pPr>
            <w:r w:rsidRPr="0022104E">
              <w:rPr>
                <w:color w:val="000000"/>
                <w:sz w:val="21"/>
                <w:szCs w:val="21"/>
              </w:rPr>
              <w:t>C1 use in the form of 6 serviced apartments).</w:t>
            </w:r>
          </w:p>
        </w:tc>
      </w:tr>
      <w:tr w:rsidR="00A8251C" w:rsidRPr="0022104E" w14:paraId="2CA6E1EF" w14:textId="77777777" w:rsidTr="00640868">
        <w:tc>
          <w:tcPr>
            <w:tcW w:w="8596" w:type="dxa"/>
            <w:gridSpan w:val="5"/>
          </w:tcPr>
          <w:p w14:paraId="50140F97"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 objection.  This application was considered at the Planning Meeting held on 1 February 2022.</w:t>
            </w:r>
          </w:p>
        </w:tc>
      </w:tr>
      <w:tr w:rsidR="00A8251C" w:rsidRPr="0022104E" w14:paraId="5300A6CC" w14:textId="77777777" w:rsidTr="00640868">
        <w:tc>
          <w:tcPr>
            <w:tcW w:w="8596" w:type="dxa"/>
            <w:gridSpan w:val="5"/>
          </w:tcPr>
          <w:p w14:paraId="19364BA5"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2D1D649C" w14:textId="77777777" w:rsidTr="0022104E">
        <w:tc>
          <w:tcPr>
            <w:tcW w:w="2480" w:type="dxa"/>
          </w:tcPr>
          <w:p w14:paraId="5B0BC03E" w14:textId="77777777" w:rsidR="00A8251C" w:rsidRPr="0022104E" w:rsidRDefault="00A8251C" w:rsidP="00640868">
            <w:pPr>
              <w:rPr>
                <w:sz w:val="21"/>
                <w:szCs w:val="21"/>
              </w:rPr>
            </w:pPr>
            <w:r w:rsidRPr="0022104E">
              <w:rPr>
                <w:color w:val="000000"/>
                <w:sz w:val="21"/>
                <w:szCs w:val="21"/>
              </w:rPr>
              <w:t>EPF/0016/22</w:t>
            </w:r>
          </w:p>
          <w:p w14:paraId="6CDAE615" w14:textId="77777777" w:rsidR="00A8251C" w:rsidRPr="0022104E" w:rsidRDefault="00A8251C" w:rsidP="00640868">
            <w:pPr>
              <w:pStyle w:val="ListParagraph"/>
              <w:ind w:left="0"/>
              <w:rPr>
                <w:rFonts w:ascii="Times New Roman" w:hAnsi="Times New Roman" w:cs="Times New Roman"/>
                <w:sz w:val="21"/>
                <w:szCs w:val="21"/>
              </w:rPr>
            </w:pPr>
          </w:p>
        </w:tc>
        <w:tc>
          <w:tcPr>
            <w:tcW w:w="1999" w:type="dxa"/>
            <w:gridSpan w:val="2"/>
          </w:tcPr>
          <w:p w14:paraId="24B9B27C" w14:textId="77777777" w:rsidR="00A8251C" w:rsidRPr="0022104E" w:rsidRDefault="00A8251C" w:rsidP="00640868">
            <w:pPr>
              <w:rPr>
                <w:color w:val="000000"/>
                <w:sz w:val="21"/>
                <w:szCs w:val="21"/>
              </w:rPr>
            </w:pPr>
            <w:r w:rsidRPr="0022104E">
              <w:rPr>
                <w:color w:val="000000"/>
                <w:sz w:val="21"/>
                <w:szCs w:val="21"/>
              </w:rPr>
              <w:t xml:space="preserve">3 </w:t>
            </w:r>
            <w:proofErr w:type="spellStart"/>
            <w:r w:rsidRPr="0022104E">
              <w:rPr>
                <w:color w:val="000000"/>
                <w:sz w:val="21"/>
                <w:szCs w:val="21"/>
              </w:rPr>
              <w:t>Bundish</w:t>
            </w:r>
            <w:proofErr w:type="spellEnd"/>
            <w:r w:rsidRPr="0022104E">
              <w:rPr>
                <w:color w:val="000000"/>
                <w:sz w:val="21"/>
                <w:szCs w:val="21"/>
              </w:rPr>
              <w:t xml:space="preserve"> Hall Cottages</w:t>
            </w:r>
          </w:p>
          <w:p w14:paraId="59616DF3" w14:textId="0330914C" w:rsidR="00A8251C" w:rsidRPr="0022104E" w:rsidRDefault="00A8251C" w:rsidP="00640868">
            <w:pPr>
              <w:rPr>
                <w:color w:val="000000"/>
                <w:sz w:val="21"/>
                <w:szCs w:val="21"/>
              </w:rPr>
            </w:pPr>
            <w:r w:rsidRPr="0022104E">
              <w:rPr>
                <w:color w:val="000000"/>
                <w:sz w:val="21"/>
                <w:szCs w:val="21"/>
              </w:rPr>
              <w:t>Ongar Road</w:t>
            </w:r>
            <w:r w:rsidR="0022104E">
              <w:rPr>
                <w:color w:val="000000"/>
                <w:sz w:val="21"/>
                <w:szCs w:val="21"/>
              </w:rPr>
              <w:t xml:space="preserve">, </w:t>
            </w:r>
            <w:r w:rsidRPr="0022104E">
              <w:rPr>
                <w:color w:val="000000"/>
                <w:sz w:val="21"/>
                <w:szCs w:val="21"/>
              </w:rPr>
              <w:t>Fyfield</w:t>
            </w:r>
          </w:p>
          <w:p w14:paraId="09C3ED02" w14:textId="77777777" w:rsidR="00A8251C" w:rsidRPr="0022104E" w:rsidRDefault="00A8251C" w:rsidP="00640868">
            <w:pPr>
              <w:rPr>
                <w:color w:val="000000"/>
                <w:sz w:val="21"/>
                <w:szCs w:val="21"/>
              </w:rPr>
            </w:pPr>
            <w:r w:rsidRPr="0022104E">
              <w:rPr>
                <w:color w:val="000000"/>
                <w:sz w:val="21"/>
                <w:szCs w:val="21"/>
              </w:rPr>
              <w:t>Ongar CM5 0HP</w:t>
            </w:r>
          </w:p>
        </w:tc>
        <w:tc>
          <w:tcPr>
            <w:tcW w:w="4117" w:type="dxa"/>
            <w:gridSpan w:val="2"/>
          </w:tcPr>
          <w:p w14:paraId="3C681528" w14:textId="77777777" w:rsidR="00A8251C" w:rsidRPr="0022104E" w:rsidRDefault="00A8251C" w:rsidP="00640868">
            <w:pPr>
              <w:rPr>
                <w:sz w:val="21"/>
                <w:szCs w:val="21"/>
              </w:rPr>
            </w:pPr>
            <w:r w:rsidRPr="0022104E">
              <w:rPr>
                <w:color w:val="000000"/>
                <w:sz w:val="21"/>
                <w:szCs w:val="21"/>
              </w:rPr>
              <w:t>Single storey side extension forming a new living area.</w:t>
            </w:r>
          </w:p>
          <w:p w14:paraId="0000788D"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0E076E04" w14:textId="77777777" w:rsidTr="00640868">
        <w:tc>
          <w:tcPr>
            <w:tcW w:w="8596" w:type="dxa"/>
            <w:gridSpan w:val="5"/>
          </w:tcPr>
          <w:p w14:paraId="5BA96EAB"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 objection</w:t>
            </w:r>
          </w:p>
        </w:tc>
      </w:tr>
      <w:tr w:rsidR="00A8251C" w:rsidRPr="0022104E" w14:paraId="7AB751DD" w14:textId="77777777" w:rsidTr="00640868">
        <w:tc>
          <w:tcPr>
            <w:tcW w:w="8596" w:type="dxa"/>
            <w:gridSpan w:val="5"/>
          </w:tcPr>
          <w:p w14:paraId="4E144567"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093ADDA0" w14:textId="77777777" w:rsidTr="0022104E">
        <w:tc>
          <w:tcPr>
            <w:tcW w:w="2480" w:type="dxa"/>
          </w:tcPr>
          <w:p w14:paraId="65CC7622" w14:textId="77777777" w:rsidR="00A8251C" w:rsidRPr="0022104E" w:rsidRDefault="00A8251C" w:rsidP="00640868">
            <w:pPr>
              <w:rPr>
                <w:sz w:val="21"/>
                <w:szCs w:val="21"/>
              </w:rPr>
            </w:pPr>
            <w:r w:rsidRPr="0022104E">
              <w:rPr>
                <w:color w:val="000000"/>
                <w:sz w:val="21"/>
                <w:szCs w:val="21"/>
              </w:rPr>
              <w:t>EPF/0030/22</w:t>
            </w:r>
          </w:p>
          <w:p w14:paraId="6FDCD116" w14:textId="77777777" w:rsidR="00A8251C" w:rsidRPr="0022104E" w:rsidRDefault="00A8251C" w:rsidP="00640868">
            <w:pPr>
              <w:pStyle w:val="ListParagraph"/>
              <w:ind w:left="0"/>
              <w:rPr>
                <w:rFonts w:ascii="Times New Roman" w:hAnsi="Times New Roman" w:cs="Times New Roman"/>
                <w:sz w:val="21"/>
                <w:szCs w:val="21"/>
              </w:rPr>
            </w:pPr>
          </w:p>
        </w:tc>
        <w:tc>
          <w:tcPr>
            <w:tcW w:w="1999" w:type="dxa"/>
            <w:gridSpan w:val="2"/>
          </w:tcPr>
          <w:p w14:paraId="054E37ED" w14:textId="77777777" w:rsidR="00A8251C" w:rsidRPr="0022104E" w:rsidRDefault="00A8251C" w:rsidP="00640868">
            <w:pPr>
              <w:rPr>
                <w:color w:val="000000"/>
                <w:sz w:val="21"/>
                <w:szCs w:val="21"/>
              </w:rPr>
            </w:pPr>
            <w:r w:rsidRPr="0022104E">
              <w:rPr>
                <w:color w:val="000000"/>
                <w:sz w:val="21"/>
                <w:szCs w:val="21"/>
              </w:rPr>
              <w:t>Fairways</w:t>
            </w:r>
          </w:p>
          <w:p w14:paraId="24C42730" w14:textId="77777777" w:rsidR="00A8251C" w:rsidRPr="0022104E" w:rsidRDefault="00A8251C" w:rsidP="00640868">
            <w:pPr>
              <w:rPr>
                <w:color w:val="000000"/>
                <w:sz w:val="21"/>
                <w:szCs w:val="21"/>
              </w:rPr>
            </w:pPr>
            <w:r w:rsidRPr="0022104E">
              <w:rPr>
                <w:color w:val="000000"/>
                <w:sz w:val="21"/>
                <w:szCs w:val="21"/>
              </w:rPr>
              <w:t>Harlow Road</w:t>
            </w:r>
          </w:p>
          <w:p w14:paraId="142016BC" w14:textId="77777777" w:rsidR="00A8251C" w:rsidRPr="0022104E" w:rsidRDefault="00A8251C" w:rsidP="00640868">
            <w:pPr>
              <w:rPr>
                <w:color w:val="000000"/>
                <w:sz w:val="21"/>
                <w:szCs w:val="21"/>
              </w:rPr>
            </w:pPr>
            <w:r w:rsidRPr="0022104E">
              <w:rPr>
                <w:color w:val="000000"/>
                <w:sz w:val="21"/>
                <w:szCs w:val="21"/>
              </w:rPr>
              <w:t>High Laver</w:t>
            </w:r>
          </w:p>
          <w:p w14:paraId="2E14E9EA" w14:textId="77777777" w:rsidR="00A8251C" w:rsidRPr="0022104E" w:rsidRDefault="00A8251C" w:rsidP="00640868">
            <w:pPr>
              <w:rPr>
                <w:color w:val="000000"/>
                <w:sz w:val="21"/>
                <w:szCs w:val="21"/>
              </w:rPr>
            </w:pPr>
            <w:r w:rsidRPr="0022104E">
              <w:rPr>
                <w:color w:val="000000"/>
                <w:sz w:val="21"/>
                <w:szCs w:val="21"/>
              </w:rPr>
              <w:t>Ongar CM5 0DL</w:t>
            </w:r>
          </w:p>
        </w:tc>
        <w:tc>
          <w:tcPr>
            <w:tcW w:w="4117" w:type="dxa"/>
            <w:gridSpan w:val="2"/>
          </w:tcPr>
          <w:p w14:paraId="735E71A6" w14:textId="77777777" w:rsidR="00A8251C" w:rsidRPr="0022104E" w:rsidRDefault="00A8251C" w:rsidP="00640868">
            <w:pPr>
              <w:rPr>
                <w:color w:val="000000"/>
                <w:sz w:val="21"/>
                <w:szCs w:val="21"/>
              </w:rPr>
            </w:pPr>
            <w:r w:rsidRPr="0022104E">
              <w:rPr>
                <w:color w:val="000000"/>
                <w:sz w:val="21"/>
                <w:szCs w:val="21"/>
              </w:rPr>
              <w:t>Demolition of existing conservatory, single storey rear extension with internal alterations.  Additional covered BBQ area side extension and modifications to existing rear dormers.</w:t>
            </w:r>
          </w:p>
        </w:tc>
      </w:tr>
      <w:tr w:rsidR="00A8251C" w:rsidRPr="0022104E" w14:paraId="6E9B4FF5" w14:textId="77777777" w:rsidTr="00640868">
        <w:tc>
          <w:tcPr>
            <w:tcW w:w="8596" w:type="dxa"/>
            <w:gridSpan w:val="5"/>
          </w:tcPr>
          <w:p w14:paraId="32550164" w14:textId="77777777" w:rsidR="00A8251C" w:rsidRPr="0022104E" w:rsidRDefault="00A8251C" w:rsidP="00640868">
            <w:pPr>
              <w:jc w:val="both"/>
              <w:rPr>
                <w:color w:val="000000"/>
                <w:sz w:val="21"/>
                <w:szCs w:val="21"/>
              </w:rPr>
            </w:pPr>
            <w:r w:rsidRPr="0022104E">
              <w:rPr>
                <w:color w:val="000000"/>
                <w:sz w:val="21"/>
                <w:szCs w:val="21"/>
              </w:rPr>
              <w:t>The NPPF states that inappropriate development is, by definition, harmful to the Green Belt and should not be approved except in very special circumstances and that 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resulting from the proposal, is clearly outweighed by other considerations.   The Parish Council has considered this application at length, and whilst no very special circumstances have been put forward by the applicant, the Council has considered the potential impact on the Green Belt by the rights afforded to it by permitted development against the proposal submitted.   </w:t>
            </w:r>
          </w:p>
          <w:p w14:paraId="02233100" w14:textId="77777777" w:rsidR="00A8251C" w:rsidRPr="0022104E" w:rsidRDefault="00A8251C" w:rsidP="00640868">
            <w:pPr>
              <w:jc w:val="both"/>
              <w:rPr>
                <w:color w:val="000000"/>
                <w:sz w:val="21"/>
                <w:szCs w:val="21"/>
              </w:rPr>
            </w:pPr>
            <w:r w:rsidRPr="0022104E">
              <w:rPr>
                <w:color w:val="000000"/>
                <w:sz w:val="21"/>
                <w:szCs w:val="21"/>
              </w:rPr>
              <w:t> The Parish Council places great importance on protecting the Green Belt, however after taking all the factors of this particular application into account, specifically the size of the curtilage, the Parish Council feels that the circumstances of this application are such that the cumulative potential impact on the green belt should permitted development rights be fully implemented would have a considerably more detrimental impact on the Green Belt than the application being proposed.</w:t>
            </w:r>
          </w:p>
          <w:p w14:paraId="1B1B6E0C" w14:textId="77777777" w:rsidR="00A8251C" w:rsidRPr="0022104E" w:rsidRDefault="00A8251C" w:rsidP="00640868">
            <w:pPr>
              <w:jc w:val="both"/>
              <w:rPr>
                <w:color w:val="000000"/>
                <w:sz w:val="21"/>
                <w:szCs w:val="21"/>
              </w:rPr>
            </w:pPr>
          </w:p>
          <w:p w14:paraId="065979D0" w14:textId="77777777" w:rsidR="00A8251C" w:rsidRPr="0022104E" w:rsidRDefault="00A8251C" w:rsidP="00640868">
            <w:pPr>
              <w:jc w:val="both"/>
              <w:rPr>
                <w:color w:val="000000"/>
                <w:sz w:val="21"/>
                <w:szCs w:val="21"/>
              </w:rPr>
            </w:pPr>
            <w:r w:rsidRPr="0022104E">
              <w:rPr>
                <w:color w:val="000000"/>
                <w:sz w:val="21"/>
                <w:szCs w:val="21"/>
              </w:rPr>
              <w:t>Given these circumstances of this particular application and property, the Parish Council would have </w:t>
            </w:r>
            <w:r w:rsidRPr="0022104E">
              <w:rPr>
                <w:b/>
                <w:bCs/>
                <w:color w:val="000000"/>
                <w:sz w:val="21"/>
                <w:szCs w:val="21"/>
              </w:rPr>
              <w:t>NO OBJECTION</w:t>
            </w:r>
            <w:r w:rsidRPr="0022104E">
              <w:rPr>
                <w:color w:val="000000"/>
                <w:sz w:val="21"/>
                <w:szCs w:val="21"/>
              </w:rPr>
              <w:t> subject to </w:t>
            </w:r>
            <w:r w:rsidRPr="0022104E">
              <w:rPr>
                <w:color w:val="000000"/>
                <w:sz w:val="21"/>
                <w:szCs w:val="21"/>
                <w:u w:val="single"/>
              </w:rPr>
              <w:t>all permitted development rights being removed</w:t>
            </w:r>
            <w:r w:rsidRPr="0022104E">
              <w:rPr>
                <w:color w:val="000000"/>
                <w:sz w:val="21"/>
                <w:szCs w:val="21"/>
              </w:rPr>
              <w:t>  and that this is listed as a condition. Likewise we wish for a condition to be listed that the open sided structure to cover a patio adjoining the kitchen (attached to a previous extension) should remain an open structure and should not be enclosed by walls.</w:t>
            </w:r>
          </w:p>
          <w:p w14:paraId="31A2D490" w14:textId="77777777" w:rsidR="00A8251C" w:rsidRPr="0022104E" w:rsidRDefault="00A8251C" w:rsidP="00640868">
            <w:pPr>
              <w:jc w:val="both"/>
              <w:rPr>
                <w:color w:val="000000"/>
                <w:sz w:val="21"/>
                <w:szCs w:val="21"/>
              </w:rPr>
            </w:pPr>
          </w:p>
          <w:p w14:paraId="4EC17466" w14:textId="77777777" w:rsidR="00A8251C" w:rsidRPr="0022104E" w:rsidRDefault="00A8251C" w:rsidP="00640868">
            <w:pPr>
              <w:jc w:val="both"/>
              <w:rPr>
                <w:color w:val="000000"/>
                <w:sz w:val="21"/>
                <w:szCs w:val="21"/>
              </w:rPr>
            </w:pPr>
            <w:r w:rsidRPr="0022104E">
              <w:rPr>
                <w:color w:val="000000"/>
                <w:sz w:val="21"/>
                <w:szCs w:val="21"/>
              </w:rPr>
              <w:t>Should this not be possible, the Parish Council would </w:t>
            </w:r>
            <w:r w:rsidRPr="0022104E">
              <w:rPr>
                <w:b/>
                <w:bCs/>
                <w:color w:val="000000"/>
                <w:sz w:val="21"/>
                <w:szCs w:val="21"/>
              </w:rPr>
              <w:t>OBJECT</w:t>
            </w:r>
            <w:r w:rsidRPr="0022104E">
              <w:rPr>
                <w:color w:val="000000"/>
                <w:sz w:val="21"/>
                <w:szCs w:val="21"/>
              </w:rPr>
              <w:t> to the application on the basis of overdevelopment in the Green Belt.  In the event of an objection, the Parish Council </w:t>
            </w:r>
            <w:r w:rsidRPr="0022104E">
              <w:rPr>
                <w:color w:val="000000"/>
                <w:sz w:val="21"/>
                <w:szCs w:val="21"/>
                <w:shd w:val="clear" w:color="auto" w:fill="FFFFFF"/>
              </w:rPr>
              <w:t>confirms its intention to attend any meeting of the EFDC Plans East Committee if necessary. </w:t>
            </w:r>
          </w:p>
        </w:tc>
      </w:tr>
      <w:tr w:rsidR="00A8251C" w:rsidRPr="0022104E" w14:paraId="4E395485" w14:textId="77777777" w:rsidTr="00640868">
        <w:tc>
          <w:tcPr>
            <w:tcW w:w="8596" w:type="dxa"/>
            <w:gridSpan w:val="5"/>
          </w:tcPr>
          <w:p w14:paraId="57576137"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54923CF0" w14:textId="77777777" w:rsidTr="0022104E">
        <w:tc>
          <w:tcPr>
            <w:tcW w:w="2480" w:type="dxa"/>
          </w:tcPr>
          <w:p w14:paraId="086C4E7B"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EPF/0173/22</w:t>
            </w:r>
          </w:p>
        </w:tc>
        <w:tc>
          <w:tcPr>
            <w:tcW w:w="1999" w:type="dxa"/>
            <w:gridSpan w:val="2"/>
          </w:tcPr>
          <w:p w14:paraId="3E0B8832" w14:textId="77777777" w:rsidR="00A8251C" w:rsidRPr="0022104E" w:rsidRDefault="00A8251C" w:rsidP="00640868">
            <w:pPr>
              <w:autoSpaceDE w:val="0"/>
              <w:autoSpaceDN w:val="0"/>
              <w:adjustRightInd w:val="0"/>
              <w:rPr>
                <w:sz w:val="21"/>
                <w:szCs w:val="21"/>
              </w:rPr>
            </w:pPr>
            <w:r w:rsidRPr="0022104E">
              <w:rPr>
                <w:sz w:val="21"/>
                <w:szCs w:val="21"/>
              </w:rPr>
              <w:t>The Meadow</w:t>
            </w:r>
          </w:p>
          <w:p w14:paraId="5B74B2E4" w14:textId="77777777" w:rsidR="00A8251C" w:rsidRPr="0022104E" w:rsidRDefault="00A8251C" w:rsidP="00640868">
            <w:pPr>
              <w:autoSpaceDE w:val="0"/>
              <w:autoSpaceDN w:val="0"/>
              <w:adjustRightInd w:val="0"/>
              <w:rPr>
                <w:sz w:val="21"/>
                <w:szCs w:val="21"/>
              </w:rPr>
            </w:pPr>
            <w:r w:rsidRPr="0022104E">
              <w:rPr>
                <w:sz w:val="21"/>
                <w:szCs w:val="21"/>
              </w:rPr>
              <w:t>Pedlars End</w:t>
            </w:r>
          </w:p>
          <w:p w14:paraId="26FFAEAB" w14:textId="77777777" w:rsidR="00A8251C" w:rsidRPr="0022104E" w:rsidRDefault="00A8251C" w:rsidP="00640868">
            <w:pPr>
              <w:autoSpaceDE w:val="0"/>
              <w:autoSpaceDN w:val="0"/>
              <w:adjustRightInd w:val="0"/>
              <w:rPr>
                <w:sz w:val="21"/>
                <w:szCs w:val="21"/>
              </w:rPr>
            </w:pPr>
            <w:r w:rsidRPr="0022104E">
              <w:rPr>
                <w:sz w:val="21"/>
                <w:szCs w:val="21"/>
              </w:rPr>
              <w:t>Moreton</w:t>
            </w:r>
          </w:p>
          <w:p w14:paraId="39DCA7CB" w14:textId="77777777" w:rsidR="00A8251C" w:rsidRPr="0022104E" w:rsidRDefault="00A8251C" w:rsidP="00640868">
            <w:pPr>
              <w:autoSpaceDE w:val="0"/>
              <w:autoSpaceDN w:val="0"/>
              <w:adjustRightInd w:val="0"/>
              <w:rPr>
                <w:sz w:val="21"/>
                <w:szCs w:val="21"/>
              </w:rPr>
            </w:pPr>
            <w:r w:rsidRPr="0022104E">
              <w:rPr>
                <w:sz w:val="21"/>
                <w:szCs w:val="21"/>
              </w:rPr>
              <w:lastRenderedPageBreak/>
              <w:t>Ongar CM5 0LW</w:t>
            </w:r>
          </w:p>
        </w:tc>
        <w:tc>
          <w:tcPr>
            <w:tcW w:w="4117" w:type="dxa"/>
            <w:gridSpan w:val="2"/>
          </w:tcPr>
          <w:p w14:paraId="611DF022" w14:textId="77777777" w:rsidR="00A8251C" w:rsidRPr="0022104E" w:rsidRDefault="00A8251C" w:rsidP="00640868">
            <w:pPr>
              <w:autoSpaceDE w:val="0"/>
              <w:autoSpaceDN w:val="0"/>
              <w:adjustRightInd w:val="0"/>
              <w:rPr>
                <w:sz w:val="21"/>
                <w:szCs w:val="21"/>
              </w:rPr>
            </w:pPr>
            <w:r w:rsidRPr="0022104E">
              <w:rPr>
                <w:sz w:val="21"/>
                <w:szCs w:val="21"/>
              </w:rPr>
              <w:lastRenderedPageBreak/>
              <w:t xml:space="preserve">Application to determine if Prior Approval is required for a proposed change of use from </w:t>
            </w:r>
            <w:r w:rsidRPr="0022104E">
              <w:rPr>
                <w:sz w:val="21"/>
                <w:szCs w:val="21"/>
              </w:rPr>
              <w:lastRenderedPageBreak/>
              <w:t>Agricultural Buildings to Dwelling houses (C3).</w:t>
            </w:r>
          </w:p>
        </w:tc>
      </w:tr>
      <w:tr w:rsidR="00A8251C" w:rsidRPr="0022104E" w14:paraId="3B8D06F2" w14:textId="77777777" w:rsidTr="00640868">
        <w:tc>
          <w:tcPr>
            <w:tcW w:w="8596" w:type="dxa"/>
            <w:gridSpan w:val="5"/>
          </w:tcPr>
          <w:p w14:paraId="0938B54F" w14:textId="77777777" w:rsidR="00A8251C" w:rsidRPr="0022104E" w:rsidRDefault="00A8251C" w:rsidP="00640868">
            <w:pPr>
              <w:rPr>
                <w:color w:val="000000"/>
                <w:sz w:val="21"/>
                <w:szCs w:val="21"/>
              </w:rPr>
            </w:pPr>
            <w:r w:rsidRPr="0022104E">
              <w:rPr>
                <w:color w:val="000000"/>
                <w:sz w:val="21"/>
                <w:szCs w:val="21"/>
              </w:rPr>
              <w:lastRenderedPageBreak/>
              <w:t>The Council supports the application to determine if Prior Approval is required for the </w:t>
            </w:r>
          </w:p>
          <w:p w14:paraId="5F903D50" w14:textId="77777777" w:rsidR="00A8251C" w:rsidRPr="0022104E" w:rsidRDefault="00A8251C" w:rsidP="00640868">
            <w:pPr>
              <w:rPr>
                <w:sz w:val="21"/>
                <w:szCs w:val="21"/>
              </w:rPr>
            </w:pPr>
            <w:r w:rsidRPr="0022104E">
              <w:rPr>
                <w:color w:val="000000"/>
                <w:sz w:val="21"/>
                <w:szCs w:val="21"/>
              </w:rPr>
              <w:t>proposed change of use and will consider the planning application of change of use of the stable when an application is presented for comment.  Please note that the stable is not a previous agricultural building and therefore has no agricultural permitted development rights.</w:t>
            </w:r>
          </w:p>
        </w:tc>
      </w:tr>
      <w:tr w:rsidR="00A8251C" w:rsidRPr="0022104E" w14:paraId="1EAAE5F8" w14:textId="77777777" w:rsidTr="00640868">
        <w:tc>
          <w:tcPr>
            <w:tcW w:w="8596" w:type="dxa"/>
            <w:gridSpan w:val="5"/>
          </w:tcPr>
          <w:p w14:paraId="2C50466F"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0FFF2330" w14:textId="77777777" w:rsidTr="0022104E">
        <w:tc>
          <w:tcPr>
            <w:tcW w:w="2480" w:type="dxa"/>
          </w:tcPr>
          <w:p w14:paraId="1D45262D"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EPF/3285/21</w:t>
            </w:r>
          </w:p>
        </w:tc>
        <w:tc>
          <w:tcPr>
            <w:tcW w:w="1999" w:type="dxa"/>
            <w:gridSpan w:val="2"/>
          </w:tcPr>
          <w:p w14:paraId="00D63FFA" w14:textId="77777777" w:rsidR="00A8251C" w:rsidRPr="0022104E" w:rsidRDefault="00A8251C" w:rsidP="00640868">
            <w:pPr>
              <w:autoSpaceDE w:val="0"/>
              <w:autoSpaceDN w:val="0"/>
              <w:adjustRightInd w:val="0"/>
              <w:rPr>
                <w:sz w:val="21"/>
                <w:szCs w:val="21"/>
              </w:rPr>
            </w:pPr>
            <w:r w:rsidRPr="0022104E">
              <w:rPr>
                <w:sz w:val="21"/>
                <w:szCs w:val="21"/>
              </w:rPr>
              <w:t xml:space="preserve">Little </w:t>
            </w:r>
            <w:proofErr w:type="spellStart"/>
            <w:r w:rsidRPr="0022104E">
              <w:rPr>
                <w:sz w:val="21"/>
                <w:szCs w:val="21"/>
              </w:rPr>
              <w:t>Roothings</w:t>
            </w:r>
            <w:proofErr w:type="spellEnd"/>
          </w:p>
          <w:p w14:paraId="36611311" w14:textId="77777777" w:rsidR="00A8251C" w:rsidRPr="0022104E" w:rsidRDefault="00A8251C" w:rsidP="00640868">
            <w:pPr>
              <w:autoSpaceDE w:val="0"/>
              <w:autoSpaceDN w:val="0"/>
              <w:adjustRightInd w:val="0"/>
              <w:rPr>
                <w:sz w:val="21"/>
                <w:szCs w:val="21"/>
              </w:rPr>
            </w:pPr>
            <w:r w:rsidRPr="0022104E">
              <w:rPr>
                <w:sz w:val="21"/>
                <w:szCs w:val="21"/>
              </w:rPr>
              <w:t>Little Laver Road</w:t>
            </w:r>
          </w:p>
          <w:p w14:paraId="45254453" w14:textId="77777777" w:rsidR="00A8251C" w:rsidRPr="0022104E" w:rsidRDefault="00A8251C" w:rsidP="00640868">
            <w:pPr>
              <w:autoSpaceDE w:val="0"/>
              <w:autoSpaceDN w:val="0"/>
              <w:adjustRightInd w:val="0"/>
              <w:rPr>
                <w:sz w:val="21"/>
                <w:szCs w:val="21"/>
              </w:rPr>
            </w:pPr>
            <w:r w:rsidRPr="0022104E">
              <w:rPr>
                <w:sz w:val="21"/>
                <w:szCs w:val="21"/>
              </w:rPr>
              <w:t>Moreton</w:t>
            </w:r>
          </w:p>
          <w:p w14:paraId="41BAFE97" w14:textId="77777777" w:rsidR="00A8251C" w:rsidRPr="0022104E" w:rsidRDefault="00A8251C" w:rsidP="00640868">
            <w:pPr>
              <w:autoSpaceDE w:val="0"/>
              <w:autoSpaceDN w:val="0"/>
              <w:adjustRightInd w:val="0"/>
              <w:rPr>
                <w:sz w:val="21"/>
                <w:szCs w:val="21"/>
              </w:rPr>
            </w:pPr>
            <w:r w:rsidRPr="0022104E">
              <w:rPr>
                <w:sz w:val="21"/>
                <w:szCs w:val="21"/>
              </w:rPr>
              <w:t>Ongar CM5 0JE</w:t>
            </w:r>
          </w:p>
        </w:tc>
        <w:tc>
          <w:tcPr>
            <w:tcW w:w="4117" w:type="dxa"/>
            <w:gridSpan w:val="2"/>
          </w:tcPr>
          <w:p w14:paraId="3DC5C9E9" w14:textId="77777777" w:rsidR="00A8251C" w:rsidRPr="0022104E" w:rsidRDefault="00A8251C" w:rsidP="00640868">
            <w:pPr>
              <w:autoSpaceDE w:val="0"/>
              <w:autoSpaceDN w:val="0"/>
              <w:adjustRightInd w:val="0"/>
              <w:rPr>
                <w:sz w:val="21"/>
                <w:szCs w:val="21"/>
              </w:rPr>
            </w:pPr>
            <w:r w:rsidRPr="0022104E">
              <w:rPr>
                <w:sz w:val="21"/>
                <w:szCs w:val="21"/>
              </w:rPr>
              <w:t>Two storey side extension to create a home office ad enlarged drawing room and two</w:t>
            </w:r>
          </w:p>
          <w:p w14:paraId="67DFCE6D"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 xml:space="preserve">bedrooms with </w:t>
            </w:r>
            <w:proofErr w:type="spellStart"/>
            <w:r w:rsidRPr="0022104E">
              <w:rPr>
                <w:rFonts w:ascii="Times New Roman" w:hAnsi="Times New Roman" w:cs="Times New Roman"/>
                <w:sz w:val="21"/>
                <w:szCs w:val="21"/>
              </w:rPr>
              <w:t>en</w:t>
            </w:r>
            <w:proofErr w:type="spellEnd"/>
            <w:r w:rsidRPr="0022104E">
              <w:rPr>
                <w:rFonts w:ascii="Times New Roman" w:hAnsi="Times New Roman" w:cs="Times New Roman"/>
                <w:sz w:val="21"/>
                <w:szCs w:val="21"/>
              </w:rPr>
              <w:t>-suites.</w:t>
            </w:r>
          </w:p>
        </w:tc>
      </w:tr>
      <w:tr w:rsidR="00A8251C" w:rsidRPr="0022104E" w14:paraId="3B103749" w14:textId="77777777" w:rsidTr="00640868">
        <w:tc>
          <w:tcPr>
            <w:tcW w:w="8596" w:type="dxa"/>
            <w:gridSpan w:val="5"/>
          </w:tcPr>
          <w:p w14:paraId="49F59804" w14:textId="5D5A7220" w:rsidR="00A8251C" w:rsidRPr="0022104E" w:rsidRDefault="00A8251C" w:rsidP="00640868">
            <w:pPr>
              <w:rPr>
                <w:sz w:val="21"/>
                <w:szCs w:val="21"/>
              </w:rPr>
            </w:pPr>
            <w:r w:rsidRPr="0022104E">
              <w:rPr>
                <w:color w:val="000000"/>
                <w:sz w:val="21"/>
                <w:szCs w:val="21"/>
              </w:rPr>
              <w:t xml:space="preserve">No objection to the above planning application but </w:t>
            </w:r>
            <w:r w:rsidR="00AC245A">
              <w:rPr>
                <w:color w:val="000000"/>
                <w:sz w:val="21"/>
                <w:szCs w:val="21"/>
              </w:rPr>
              <w:t>the Parish Council</w:t>
            </w:r>
            <w:r w:rsidRPr="0022104E">
              <w:rPr>
                <w:color w:val="000000"/>
                <w:sz w:val="21"/>
                <w:szCs w:val="21"/>
              </w:rPr>
              <w:t xml:space="preserve"> request</w:t>
            </w:r>
            <w:r w:rsidR="00AC245A">
              <w:rPr>
                <w:color w:val="000000"/>
                <w:sz w:val="21"/>
                <w:szCs w:val="21"/>
              </w:rPr>
              <w:t>s</w:t>
            </w:r>
            <w:r w:rsidRPr="0022104E">
              <w:rPr>
                <w:color w:val="000000"/>
                <w:sz w:val="21"/>
                <w:szCs w:val="21"/>
              </w:rPr>
              <w:t xml:space="preserve"> the inclusion of condition SCN36 to ensure the replacement of the two trees is undertaken.  </w:t>
            </w:r>
            <w:r w:rsidR="00AC245A">
              <w:rPr>
                <w:color w:val="000000"/>
                <w:sz w:val="21"/>
                <w:szCs w:val="21"/>
              </w:rPr>
              <w:t>The Parish Council</w:t>
            </w:r>
            <w:r w:rsidRPr="0022104E">
              <w:rPr>
                <w:color w:val="000000"/>
                <w:sz w:val="21"/>
                <w:szCs w:val="21"/>
              </w:rPr>
              <w:t xml:space="preserve"> support</w:t>
            </w:r>
            <w:r w:rsidR="00AC245A">
              <w:rPr>
                <w:color w:val="000000"/>
                <w:sz w:val="21"/>
                <w:szCs w:val="21"/>
              </w:rPr>
              <w:t>s</w:t>
            </w:r>
            <w:r w:rsidRPr="0022104E">
              <w:rPr>
                <w:color w:val="000000"/>
                <w:sz w:val="21"/>
                <w:szCs w:val="21"/>
              </w:rPr>
              <w:t xml:space="preserve"> tree retention and tree protection.</w:t>
            </w:r>
          </w:p>
          <w:p w14:paraId="6DD5B867"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5D2ADF6B" w14:textId="77777777" w:rsidTr="00640868">
        <w:tc>
          <w:tcPr>
            <w:tcW w:w="8596" w:type="dxa"/>
            <w:gridSpan w:val="5"/>
          </w:tcPr>
          <w:p w14:paraId="7825CCB3"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713A3E2D" w14:textId="77777777" w:rsidTr="0022104E">
        <w:tc>
          <w:tcPr>
            <w:tcW w:w="2480" w:type="dxa"/>
          </w:tcPr>
          <w:p w14:paraId="50C9F764"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EPF/2364/19</w:t>
            </w:r>
          </w:p>
          <w:p w14:paraId="6F24AA44"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RECONSULTATION</w:t>
            </w:r>
          </w:p>
          <w:p w14:paraId="6CA4E4F7" w14:textId="77777777" w:rsidR="00A8251C" w:rsidRPr="0022104E" w:rsidRDefault="00A8251C" w:rsidP="00640868">
            <w:pPr>
              <w:rPr>
                <w:sz w:val="21"/>
                <w:szCs w:val="21"/>
              </w:rPr>
            </w:pPr>
          </w:p>
        </w:tc>
        <w:tc>
          <w:tcPr>
            <w:tcW w:w="1999" w:type="dxa"/>
            <w:gridSpan w:val="2"/>
          </w:tcPr>
          <w:p w14:paraId="0CF0D816" w14:textId="77777777" w:rsidR="00A8251C" w:rsidRPr="0022104E" w:rsidRDefault="00A8251C" w:rsidP="00640868">
            <w:pPr>
              <w:autoSpaceDE w:val="0"/>
              <w:autoSpaceDN w:val="0"/>
              <w:adjustRightInd w:val="0"/>
              <w:rPr>
                <w:sz w:val="21"/>
                <w:szCs w:val="21"/>
              </w:rPr>
            </w:pPr>
            <w:r w:rsidRPr="0022104E">
              <w:rPr>
                <w:sz w:val="21"/>
                <w:szCs w:val="21"/>
              </w:rPr>
              <w:t>Site adjacent to Great Notts, Moreton Road, Bobbingworth, Ongar, CM5 0LU</w:t>
            </w:r>
          </w:p>
        </w:tc>
        <w:tc>
          <w:tcPr>
            <w:tcW w:w="4117" w:type="dxa"/>
            <w:gridSpan w:val="2"/>
          </w:tcPr>
          <w:p w14:paraId="0E9E7D51"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Proposed conversion of an existing barn to form a single detached residential unit, retaining existing access &amp; on-site car parking. ** RECONSULTATION - REVISED SUPPORTING PLANNING STATEMENT RECEIVED**</w:t>
            </w:r>
          </w:p>
        </w:tc>
      </w:tr>
      <w:tr w:rsidR="00A8251C" w:rsidRPr="0022104E" w14:paraId="41C99E52" w14:textId="77777777" w:rsidTr="00640868">
        <w:tc>
          <w:tcPr>
            <w:tcW w:w="8596" w:type="dxa"/>
            <w:gridSpan w:val="5"/>
          </w:tcPr>
          <w:p w14:paraId="62703590" w14:textId="77777777" w:rsidR="00A8251C" w:rsidRPr="0022104E" w:rsidRDefault="00A8251C" w:rsidP="00640868">
            <w:pPr>
              <w:rPr>
                <w:color w:val="000000"/>
                <w:sz w:val="21"/>
                <w:szCs w:val="21"/>
              </w:rPr>
            </w:pPr>
            <w:r w:rsidRPr="0022104E">
              <w:rPr>
                <w:sz w:val="21"/>
                <w:szCs w:val="21"/>
              </w:rPr>
              <w:t xml:space="preserve">The </w:t>
            </w:r>
            <w:r w:rsidRPr="0022104E">
              <w:rPr>
                <w:color w:val="000000"/>
                <w:sz w:val="21"/>
                <w:szCs w:val="21"/>
              </w:rPr>
              <w:t>Council considered the revised supporting planning statement, which accepts the financial part (</w:t>
            </w:r>
            <w:proofErr w:type="spellStart"/>
            <w:r w:rsidRPr="0022104E">
              <w:rPr>
                <w:color w:val="000000"/>
                <w:sz w:val="21"/>
                <w:szCs w:val="21"/>
              </w:rPr>
              <w:t>i</w:t>
            </w:r>
            <w:proofErr w:type="spellEnd"/>
            <w:r w:rsidRPr="0022104E">
              <w:rPr>
                <w:color w:val="000000"/>
                <w:sz w:val="21"/>
                <w:szCs w:val="21"/>
              </w:rPr>
              <w:t>) being the section 106 Agreement but not the restrictive parts (ii and iii) and therefore we conditionally support this application subject to:</w:t>
            </w:r>
          </w:p>
          <w:p w14:paraId="05C3C0D7" w14:textId="77777777" w:rsidR="00A8251C" w:rsidRPr="0022104E" w:rsidRDefault="00A8251C" w:rsidP="00640868">
            <w:pPr>
              <w:rPr>
                <w:color w:val="000000"/>
                <w:sz w:val="21"/>
                <w:szCs w:val="21"/>
              </w:rPr>
            </w:pPr>
            <w:r w:rsidRPr="0022104E">
              <w:rPr>
                <w:color w:val="000000"/>
                <w:sz w:val="21"/>
                <w:szCs w:val="21"/>
              </w:rPr>
              <w:t>The proposed conversion to residential occupation being conditional on the continued use of the site as a caravan park and that the barn cannot be sold separately from the business. Further that if at any future time the site ceased to be used as a caravan park then the barn would revert to agricultural use. </w:t>
            </w:r>
          </w:p>
        </w:tc>
      </w:tr>
      <w:tr w:rsidR="00A8251C" w:rsidRPr="0022104E" w14:paraId="0F550F38" w14:textId="77777777" w:rsidTr="00640868">
        <w:tc>
          <w:tcPr>
            <w:tcW w:w="8596" w:type="dxa"/>
            <w:gridSpan w:val="5"/>
          </w:tcPr>
          <w:p w14:paraId="6ECB7BB0"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7CA63447" w14:textId="77777777" w:rsidTr="0022104E">
        <w:tc>
          <w:tcPr>
            <w:tcW w:w="2480" w:type="dxa"/>
          </w:tcPr>
          <w:p w14:paraId="4D35899F"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EPF/0188/22</w:t>
            </w:r>
          </w:p>
        </w:tc>
        <w:tc>
          <w:tcPr>
            <w:tcW w:w="1999" w:type="dxa"/>
            <w:gridSpan w:val="2"/>
          </w:tcPr>
          <w:p w14:paraId="19ED6E08" w14:textId="77777777" w:rsidR="00A8251C" w:rsidRPr="0022104E" w:rsidRDefault="00A8251C" w:rsidP="00640868">
            <w:pPr>
              <w:autoSpaceDE w:val="0"/>
              <w:autoSpaceDN w:val="0"/>
              <w:adjustRightInd w:val="0"/>
              <w:rPr>
                <w:sz w:val="21"/>
                <w:szCs w:val="21"/>
              </w:rPr>
            </w:pPr>
            <w:r w:rsidRPr="0022104E">
              <w:rPr>
                <w:sz w:val="21"/>
                <w:szCs w:val="21"/>
              </w:rPr>
              <w:t>Robins Acre</w:t>
            </w:r>
          </w:p>
          <w:p w14:paraId="44A2F782" w14:textId="77777777" w:rsidR="00A8251C" w:rsidRPr="0022104E" w:rsidRDefault="00A8251C" w:rsidP="00640868">
            <w:pPr>
              <w:autoSpaceDE w:val="0"/>
              <w:autoSpaceDN w:val="0"/>
              <w:adjustRightInd w:val="0"/>
              <w:rPr>
                <w:sz w:val="21"/>
                <w:szCs w:val="21"/>
              </w:rPr>
            </w:pPr>
            <w:r w:rsidRPr="0022104E">
              <w:rPr>
                <w:sz w:val="21"/>
                <w:szCs w:val="21"/>
              </w:rPr>
              <w:t>High Laver Road</w:t>
            </w:r>
          </w:p>
          <w:p w14:paraId="3AFDFE75" w14:textId="77777777" w:rsidR="00A8251C" w:rsidRPr="0022104E" w:rsidRDefault="00A8251C" w:rsidP="00640868">
            <w:pPr>
              <w:autoSpaceDE w:val="0"/>
              <w:autoSpaceDN w:val="0"/>
              <w:adjustRightInd w:val="0"/>
              <w:rPr>
                <w:sz w:val="21"/>
                <w:szCs w:val="21"/>
              </w:rPr>
            </w:pPr>
            <w:r w:rsidRPr="0022104E">
              <w:rPr>
                <w:sz w:val="21"/>
                <w:szCs w:val="21"/>
              </w:rPr>
              <w:t>High Laver</w:t>
            </w:r>
          </w:p>
          <w:p w14:paraId="3D17AC3D" w14:textId="77777777" w:rsidR="00A8251C" w:rsidRPr="0022104E" w:rsidRDefault="00A8251C" w:rsidP="00640868">
            <w:pPr>
              <w:autoSpaceDE w:val="0"/>
              <w:autoSpaceDN w:val="0"/>
              <w:adjustRightInd w:val="0"/>
              <w:rPr>
                <w:sz w:val="21"/>
                <w:szCs w:val="21"/>
              </w:rPr>
            </w:pPr>
            <w:r w:rsidRPr="0022104E">
              <w:rPr>
                <w:sz w:val="21"/>
                <w:szCs w:val="21"/>
              </w:rPr>
              <w:t>Ongar, CM5 0DX</w:t>
            </w:r>
          </w:p>
        </w:tc>
        <w:tc>
          <w:tcPr>
            <w:tcW w:w="4117" w:type="dxa"/>
            <w:gridSpan w:val="2"/>
          </w:tcPr>
          <w:p w14:paraId="503782EA"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Proposed two storey side extension.</w:t>
            </w:r>
          </w:p>
        </w:tc>
      </w:tr>
      <w:tr w:rsidR="009F7761" w:rsidRPr="009F7761" w14:paraId="550BE5BA" w14:textId="77777777" w:rsidTr="00640868">
        <w:tc>
          <w:tcPr>
            <w:tcW w:w="8596" w:type="dxa"/>
            <w:gridSpan w:val="5"/>
          </w:tcPr>
          <w:p w14:paraId="0F308FDE" w14:textId="46474D34" w:rsidR="00A8251C" w:rsidRPr="009F7761" w:rsidRDefault="009F7761" w:rsidP="00640868">
            <w:pPr>
              <w:pStyle w:val="ListParagraph"/>
              <w:ind w:left="0"/>
              <w:rPr>
                <w:rFonts w:ascii="Times New Roman" w:hAnsi="Times New Roman" w:cs="Times New Roman"/>
                <w:color w:val="000000" w:themeColor="text1"/>
                <w:sz w:val="21"/>
                <w:szCs w:val="21"/>
              </w:rPr>
            </w:pPr>
            <w:r w:rsidRPr="009F7761">
              <w:rPr>
                <w:rFonts w:ascii="Times New Roman" w:hAnsi="Times New Roman" w:cs="Times New Roman"/>
                <w:color w:val="000000" w:themeColor="text1"/>
                <w:sz w:val="21"/>
                <w:szCs w:val="21"/>
              </w:rPr>
              <w:t xml:space="preserve">A site </w:t>
            </w:r>
            <w:r w:rsidR="00796FC7">
              <w:rPr>
                <w:rFonts w:ascii="Times New Roman" w:hAnsi="Times New Roman" w:cs="Times New Roman"/>
                <w:color w:val="000000" w:themeColor="text1"/>
                <w:sz w:val="21"/>
                <w:szCs w:val="21"/>
              </w:rPr>
              <w:t>visit</w:t>
            </w:r>
            <w:r w:rsidRPr="009F7761">
              <w:rPr>
                <w:rFonts w:ascii="Times New Roman" w:hAnsi="Times New Roman" w:cs="Times New Roman"/>
                <w:color w:val="000000" w:themeColor="text1"/>
                <w:sz w:val="21"/>
                <w:szCs w:val="21"/>
              </w:rPr>
              <w:t xml:space="preserve"> has taken place.</w:t>
            </w:r>
          </w:p>
        </w:tc>
      </w:tr>
      <w:tr w:rsidR="00A8251C" w:rsidRPr="0022104E" w14:paraId="71D900DE" w14:textId="77777777" w:rsidTr="00640868">
        <w:tc>
          <w:tcPr>
            <w:tcW w:w="8596" w:type="dxa"/>
            <w:gridSpan w:val="5"/>
          </w:tcPr>
          <w:p w14:paraId="4479059C"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197BB5C3" w14:textId="77777777" w:rsidTr="0022104E">
        <w:tc>
          <w:tcPr>
            <w:tcW w:w="2480" w:type="dxa"/>
          </w:tcPr>
          <w:p w14:paraId="2D0344A1"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color w:val="000000"/>
                <w:sz w:val="21"/>
                <w:szCs w:val="21"/>
              </w:rPr>
              <w:t>EPF/1583/21 appeal ref APP/J1535/W/21/3284064</w:t>
            </w:r>
          </w:p>
        </w:tc>
        <w:tc>
          <w:tcPr>
            <w:tcW w:w="1999" w:type="dxa"/>
            <w:gridSpan w:val="2"/>
          </w:tcPr>
          <w:p w14:paraId="716C9141" w14:textId="77777777" w:rsidR="00A8251C" w:rsidRPr="0022104E" w:rsidRDefault="00A8251C" w:rsidP="00640868">
            <w:pPr>
              <w:rPr>
                <w:sz w:val="21"/>
                <w:szCs w:val="21"/>
              </w:rPr>
            </w:pPr>
            <w:r w:rsidRPr="0022104E">
              <w:rPr>
                <w:color w:val="000000"/>
                <w:sz w:val="21"/>
                <w:szCs w:val="21"/>
                <w:shd w:val="clear" w:color="auto" w:fill="F8F8F8"/>
              </w:rPr>
              <w:t>Land opposite the Old School, School Lane, Magdalen Laver CM5 0EF</w:t>
            </w:r>
          </w:p>
          <w:p w14:paraId="6D0D505D" w14:textId="77777777" w:rsidR="00A8251C" w:rsidRPr="0022104E" w:rsidRDefault="00A8251C" w:rsidP="00640868">
            <w:pPr>
              <w:autoSpaceDE w:val="0"/>
              <w:autoSpaceDN w:val="0"/>
              <w:adjustRightInd w:val="0"/>
              <w:rPr>
                <w:sz w:val="21"/>
                <w:szCs w:val="21"/>
              </w:rPr>
            </w:pPr>
          </w:p>
        </w:tc>
        <w:tc>
          <w:tcPr>
            <w:tcW w:w="4117" w:type="dxa"/>
            <w:gridSpan w:val="2"/>
          </w:tcPr>
          <w:p w14:paraId="32D0F367" w14:textId="77777777" w:rsidR="00A8251C" w:rsidRPr="0022104E" w:rsidRDefault="00A8251C" w:rsidP="00640868">
            <w:pPr>
              <w:rPr>
                <w:sz w:val="21"/>
                <w:szCs w:val="21"/>
              </w:rPr>
            </w:pPr>
            <w:r w:rsidRPr="0022104E">
              <w:rPr>
                <w:color w:val="000000"/>
                <w:sz w:val="21"/>
                <w:szCs w:val="21"/>
                <w:shd w:val="clear" w:color="auto" w:fill="F8F8F8"/>
              </w:rPr>
              <w:t>Conversion of an existing building into a one bedroom dwelling, removal of shed, polytunnels, and garage building.</w:t>
            </w:r>
          </w:p>
          <w:p w14:paraId="15167463"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13D31177" w14:textId="77777777" w:rsidTr="00640868">
        <w:tc>
          <w:tcPr>
            <w:tcW w:w="8596" w:type="dxa"/>
            <w:gridSpan w:val="5"/>
          </w:tcPr>
          <w:p w14:paraId="1B7CB5C8" w14:textId="508DA477" w:rsidR="00A8251C"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 xml:space="preserve">The Council supported the application but due to administrative issues the deadline was missed.  EFDC had refused permission and the application </w:t>
            </w:r>
            <w:r w:rsidR="009F7761">
              <w:rPr>
                <w:rFonts w:ascii="Times New Roman" w:hAnsi="Times New Roman" w:cs="Times New Roman"/>
                <w:sz w:val="21"/>
                <w:szCs w:val="21"/>
              </w:rPr>
              <w:t xml:space="preserve">has gone </w:t>
            </w:r>
            <w:r w:rsidRPr="0022104E">
              <w:rPr>
                <w:rFonts w:ascii="Times New Roman" w:hAnsi="Times New Roman" w:cs="Times New Roman"/>
                <w:sz w:val="21"/>
                <w:szCs w:val="21"/>
              </w:rPr>
              <w:t xml:space="preserve">to an </w:t>
            </w:r>
            <w:r w:rsidR="009F7761">
              <w:rPr>
                <w:rFonts w:ascii="Times New Roman" w:hAnsi="Times New Roman" w:cs="Times New Roman"/>
                <w:sz w:val="21"/>
                <w:szCs w:val="21"/>
              </w:rPr>
              <w:t>A</w:t>
            </w:r>
            <w:r w:rsidRPr="0022104E">
              <w:rPr>
                <w:rFonts w:ascii="Times New Roman" w:hAnsi="Times New Roman" w:cs="Times New Roman"/>
                <w:sz w:val="21"/>
                <w:szCs w:val="21"/>
              </w:rPr>
              <w:t xml:space="preserve">ppeal.  </w:t>
            </w:r>
          </w:p>
          <w:p w14:paraId="39F8AB5E" w14:textId="26F45EF3" w:rsidR="009F7761" w:rsidRPr="0022104E" w:rsidRDefault="0035742A" w:rsidP="00640868">
            <w:pPr>
              <w:pStyle w:val="ListParagraph"/>
              <w:ind w:left="0"/>
              <w:rPr>
                <w:rFonts w:ascii="Times New Roman" w:hAnsi="Times New Roman" w:cs="Times New Roman"/>
                <w:sz w:val="21"/>
                <w:szCs w:val="21"/>
              </w:rPr>
            </w:pPr>
            <w:r>
              <w:rPr>
                <w:rFonts w:ascii="Times New Roman" w:hAnsi="Times New Roman" w:cs="Times New Roman"/>
                <w:sz w:val="21"/>
                <w:szCs w:val="21"/>
              </w:rPr>
              <w:t>Members agreed to comment on the appea</w:t>
            </w:r>
            <w:r w:rsidR="002C6353">
              <w:rPr>
                <w:rFonts w:ascii="Times New Roman" w:hAnsi="Times New Roman" w:cs="Times New Roman"/>
                <w:sz w:val="21"/>
                <w:szCs w:val="21"/>
              </w:rPr>
              <w:t>l as the proposal accords with the Parish Council’s Neighbourhood Plan for 1 – 2 bedroom dwelling for local inhabitants.</w:t>
            </w:r>
          </w:p>
        </w:tc>
      </w:tr>
      <w:tr w:rsidR="00A8251C" w:rsidRPr="0022104E" w14:paraId="0F72C0EA" w14:textId="77777777" w:rsidTr="00640868">
        <w:tc>
          <w:tcPr>
            <w:tcW w:w="8596" w:type="dxa"/>
            <w:gridSpan w:val="5"/>
          </w:tcPr>
          <w:p w14:paraId="2351AD51" w14:textId="77777777" w:rsidR="00A8251C" w:rsidRPr="0022104E" w:rsidRDefault="00A8251C" w:rsidP="00640868">
            <w:pPr>
              <w:pStyle w:val="ListParagraph"/>
              <w:ind w:left="0"/>
              <w:rPr>
                <w:rFonts w:ascii="Times New Roman" w:hAnsi="Times New Roman" w:cs="Times New Roman"/>
                <w:sz w:val="21"/>
                <w:szCs w:val="21"/>
              </w:rPr>
            </w:pPr>
          </w:p>
        </w:tc>
      </w:tr>
      <w:tr w:rsidR="00A8251C" w:rsidRPr="0022104E" w14:paraId="636891AE" w14:textId="77777777" w:rsidTr="0022104E">
        <w:tc>
          <w:tcPr>
            <w:tcW w:w="2480" w:type="dxa"/>
          </w:tcPr>
          <w:p w14:paraId="405F853C"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EPF/2364/19</w:t>
            </w:r>
          </w:p>
          <w:p w14:paraId="2B87196D" w14:textId="77777777" w:rsidR="00A8251C" w:rsidRPr="0022104E" w:rsidRDefault="00A8251C" w:rsidP="00640868">
            <w:pPr>
              <w:pStyle w:val="ListParagraph"/>
              <w:ind w:left="0"/>
              <w:rPr>
                <w:rFonts w:ascii="Times New Roman" w:hAnsi="Times New Roman" w:cs="Times New Roman"/>
                <w:sz w:val="21"/>
                <w:szCs w:val="21"/>
              </w:rPr>
            </w:pPr>
          </w:p>
          <w:p w14:paraId="78E74123" w14:textId="77777777" w:rsidR="00A8251C" w:rsidRPr="0022104E" w:rsidRDefault="00A8251C" w:rsidP="00640868">
            <w:pPr>
              <w:pStyle w:val="ListParagraph"/>
              <w:ind w:left="0"/>
              <w:rPr>
                <w:rFonts w:ascii="Times New Roman" w:hAnsi="Times New Roman" w:cs="Times New Roman"/>
                <w:sz w:val="21"/>
                <w:szCs w:val="21"/>
              </w:rPr>
            </w:pPr>
          </w:p>
          <w:p w14:paraId="5ABAD40C" w14:textId="77777777" w:rsidR="00A8251C" w:rsidRPr="0022104E" w:rsidRDefault="00A8251C" w:rsidP="00640868">
            <w:pPr>
              <w:pStyle w:val="ListParagraph"/>
              <w:ind w:left="0"/>
              <w:rPr>
                <w:rFonts w:ascii="Times New Roman" w:hAnsi="Times New Roman" w:cs="Times New Roman"/>
                <w:sz w:val="21"/>
                <w:szCs w:val="21"/>
              </w:rPr>
            </w:pPr>
          </w:p>
          <w:p w14:paraId="4C65C5C6" w14:textId="77777777" w:rsidR="00A8251C" w:rsidRPr="0022104E" w:rsidRDefault="00A8251C" w:rsidP="00640868">
            <w:pPr>
              <w:pStyle w:val="ListParagraph"/>
              <w:ind w:left="0"/>
              <w:rPr>
                <w:rFonts w:ascii="Times New Roman" w:hAnsi="Times New Roman" w:cs="Times New Roman"/>
                <w:sz w:val="21"/>
                <w:szCs w:val="21"/>
              </w:rPr>
            </w:pPr>
          </w:p>
          <w:p w14:paraId="7761089B" w14:textId="77777777" w:rsidR="00A8251C" w:rsidRPr="0022104E" w:rsidRDefault="00A8251C" w:rsidP="00640868">
            <w:pPr>
              <w:pStyle w:val="ListParagraph"/>
              <w:ind w:left="0"/>
              <w:rPr>
                <w:rFonts w:ascii="Times New Roman" w:hAnsi="Times New Roman" w:cs="Times New Roman"/>
                <w:sz w:val="21"/>
                <w:szCs w:val="21"/>
              </w:rPr>
            </w:pPr>
          </w:p>
        </w:tc>
        <w:tc>
          <w:tcPr>
            <w:tcW w:w="1999" w:type="dxa"/>
            <w:gridSpan w:val="2"/>
          </w:tcPr>
          <w:p w14:paraId="60940DAE" w14:textId="77777777" w:rsidR="00A8251C" w:rsidRPr="0022104E" w:rsidRDefault="00A8251C" w:rsidP="00640868">
            <w:pPr>
              <w:rPr>
                <w:sz w:val="21"/>
                <w:szCs w:val="21"/>
              </w:rPr>
            </w:pPr>
            <w:r w:rsidRPr="0022104E">
              <w:rPr>
                <w:sz w:val="21"/>
                <w:szCs w:val="21"/>
              </w:rPr>
              <w:t>Site adjacent to Great Notts Moreton Road, Bobbingworth CM5 0LU</w:t>
            </w:r>
          </w:p>
          <w:p w14:paraId="2ADDB14A" w14:textId="77777777" w:rsidR="00A8251C" w:rsidRPr="0022104E" w:rsidRDefault="00A8251C" w:rsidP="00640868">
            <w:pPr>
              <w:autoSpaceDE w:val="0"/>
              <w:autoSpaceDN w:val="0"/>
              <w:adjustRightInd w:val="0"/>
              <w:rPr>
                <w:sz w:val="21"/>
                <w:szCs w:val="21"/>
              </w:rPr>
            </w:pPr>
          </w:p>
        </w:tc>
        <w:tc>
          <w:tcPr>
            <w:tcW w:w="4117" w:type="dxa"/>
            <w:gridSpan w:val="2"/>
          </w:tcPr>
          <w:p w14:paraId="15E73F00" w14:textId="77777777" w:rsidR="00A8251C" w:rsidRPr="0022104E" w:rsidRDefault="00A8251C" w:rsidP="00640868">
            <w:pPr>
              <w:rPr>
                <w:sz w:val="21"/>
                <w:szCs w:val="21"/>
              </w:rPr>
            </w:pPr>
            <w:r w:rsidRPr="0022104E">
              <w:rPr>
                <w:color w:val="000000"/>
                <w:sz w:val="21"/>
                <w:szCs w:val="21"/>
                <w:shd w:val="clear" w:color="auto" w:fill="F8F8F8"/>
              </w:rPr>
              <w:t>Proposed conversion of an existing barn to form a single detached residential unit, retaining existing access &amp; on-site car parking. ** RECONSULTATION - REVISED SUPPORTING PLANNING STATEMENT RECEIVED**</w:t>
            </w:r>
          </w:p>
        </w:tc>
      </w:tr>
      <w:tr w:rsidR="00A8251C" w:rsidRPr="0022104E" w14:paraId="314C66AF" w14:textId="77777777" w:rsidTr="00640868">
        <w:tc>
          <w:tcPr>
            <w:tcW w:w="8596" w:type="dxa"/>
            <w:gridSpan w:val="5"/>
          </w:tcPr>
          <w:p w14:paraId="3DA9A045" w14:textId="77777777" w:rsidR="00A8251C" w:rsidRPr="0022104E" w:rsidRDefault="00A8251C" w:rsidP="00640868">
            <w:pPr>
              <w:rPr>
                <w:color w:val="000000"/>
                <w:sz w:val="21"/>
                <w:szCs w:val="21"/>
              </w:rPr>
            </w:pPr>
            <w:r w:rsidRPr="0022104E">
              <w:rPr>
                <w:sz w:val="21"/>
                <w:szCs w:val="21"/>
              </w:rPr>
              <w:t xml:space="preserve">The </w:t>
            </w:r>
            <w:r w:rsidRPr="0022104E">
              <w:rPr>
                <w:color w:val="000000"/>
                <w:sz w:val="21"/>
                <w:szCs w:val="21"/>
              </w:rPr>
              <w:t>Council considered the revised supporting planning statement, which accepts the financial part (</w:t>
            </w:r>
            <w:proofErr w:type="spellStart"/>
            <w:r w:rsidRPr="0022104E">
              <w:rPr>
                <w:color w:val="000000"/>
                <w:sz w:val="21"/>
                <w:szCs w:val="21"/>
              </w:rPr>
              <w:t>i</w:t>
            </w:r>
            <w:proofErr w:type="spellEnd"/>
            <w:r w:rsidRPr="0022104E">
              <w:rPr>
                <w:color w:val="000000"/>
                <w:sz w:val="21"/>
                <w:szCs w:val="21"/>
              </w:rPr>
              <w:t>) being the section 106 Agreement but not the restrictive parts (ii and iii) and therefore we conditionally support this application subject to:</w:t>
            </w:r>
          </w:p>
          <w:p w14:paraId="68416F01" w14:textId="487765CB" w:rsidR="00A8251C" w:rsidRPr="0022104E" w:rsidRDefault="00A8251C" w:rsidP="0022104E">
            <w:pPr>
              <w:rPr>
                <w:color w:val="000000"/>
                <w:sz w:val="21"/>
                <w:szCs w:val="21"/>
              </w:rPr>
            </w:pPr>
            <w:r w:rsidRPr="0022104E">
              <w:rPr>
                <w:color w:val="000000"/>
                <w:sz w:val="21"/>
                <w:szCs w:val="21"/>
              </w:rPr>
              <w:t xml:space="preserve">The proposed conversion to residential occupation being conditional on the continued use of the site as a caravan park and that the barn cannot be sold separately from the business. Further that if </w:t>
            </w:r>
            <w:r w:rsidRPr="0022104E">
              <w:rPr>
                <w:color w:val="000000"/>
                <w:sz w:val="21"/>
                <w:szCs w:val="21"/>
              </w:rPr>
              <w:lastRenderedPageBreak/>
              <w:t>at any future time the site ceased to be used as a caravan park then the barn would revert to agricultural use. </w:t>
            </w:r>
          </w:p>
        </w:tc>
      </w:tr>
    </w:tbl>
    <w:p w14:paraId="4B08F056" w14:textId="77777777" w:rsidR="00A8251C" w:rsidRPr="0022104E" w:rsidRDefault="00A8251C" w:rsidP="00A8251C">
      <w:pPr>
        <w:pStyle w:val="ListParagraph"/>
        <w:ind w:left="420"/>
        <w:rPr>
          <w:rFonts w:ascii="Times New Roman" w:hAnsi="Times New Roman" w:cs="Times New Roman"/>
          <w:sz w:val="21"/>
          <w:szCs w:val="21"/>
        </w:rPr>
      </w:pPr>
    </w:p>
    <w:p w14:paraId="30F8E417" w14:textId="77E36733" w:rsidR="00A8251C" w:rsidRPr="0022104E" w:rsidRDefault="00A8251C" w:rsidP="00A8251C">
      <w:pPr>
        <w:pStyle w:val="ListParagraph"/>
        <w:numPr>
          <w:ilvl w:val="0"/>
          <w:numId w:val="8"/>
        </w:numPr>
        <w:rPr>
          <w:rFonts w:ascii="Times New Roman" w:hAnsi="Times New Roman" w:cs="Times New Roman"/>
          <w:sz w:val="21"/>
          <w:szCs w:val="21"/>
        </w:rPr>
      </w:pPr>
      <w:r w:rsidRPr="0022104E">
        <w:rPr>
          <w:rFonts w:ascii="Times New Roman" w:hAnsi="Times New Roman" w:cs="Times New Roman"/>
          <w:sz w:val="21"/>
          <w:szCs w:val="21"/>
        </w:rPr>
        <w:t>Councillors are asked to NOTE the following Planning decision by EFDC:</w:t>
      </w:r>
    </w:p>
    <w:p w14:paraId="57531FD2" w14:textId="77777777" w:rsidR="00A8251C" w:rsidRPr="0022104E" w:rsidRDefault="00A8251C" w:rsidP="00A8251C">
      <w:pPr>
        <w:pStyle w:val="ListParagraph"/>
        <w:ind w:left="420"/>
        <w:rPr>
          <w:rFonts w:ascii="Times New Roman" w:hAnsi="Times New Roman" w:cs="Times New Roman"/>
          <w:sz w:val="21"/>
          <w:szCs w:val="21"/>
        </w:rPr>
      </w:pPr>
    </w:p>
    <w:tbl>
      <w:tblPr>
        <w:tblStyle w:val="TableGrid"/>
        <w:tblW w:w="0" w:type="auto"/>
        <w:tblInd w:w="420" w:type="dxa"/>
        <w:tblLook w:val="04A0" w:firstRow="1" w:lastRow="0" w:firstColumn="1" w:lastColumn="0" w:noHBand="0" w:noVBand="1"/>
      </w:tblPr>
      <w:tblGrid>
        <w:gridCol w:w="1560"/>
        <w:gridCol w:w="1843"/>
        <w:gridCol w:w="3035"/>
        <w:gridCol w:w="2158"/>
      </w:tblGrid>
      <w:tr w:rsidR="00A8251C" w:rsidRPr="0022104E" w14:paraId="420DB6E1" w14:textId="77777777" w:rsidTr="00640868">
        <w:tc>
          <w:tcPr>
            <w:tcW w:w="1560" w:type="dxa"/>
          </w:tcPr>
          <w:p w14:paraId="2AF8907C"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EPF/1658/21</w:t>
            </w:r>
          </w:p>
        </w:tc>
        <w:tc>
          <w:tcPr>
            <w:tcW w:w="1843" w:type="dxa"/>
          </w:tcPr>
          <w:p w14:paraId="1CCBACAE" w14:textId="77777777" w:rsidR="00A8251C" w:rsidRPr="0022104E" w:rsidRDefault="00A8251C" w:rsidP="00640868">
            <w:pPr>
              <w:autoSpaceDE w:val="0"/>
              <w:autoSpaceDN w:val="0"/>
              <w:adjustRightInd w:val="0"/>
              <w:rPr>
                <w:sz w:val="21"/>
                <w:szCs w:val="21"/>
              </w:rPr>
            </w:pPr>
            <w:r w:rsidRPr="0022104E">
              <w:rPr>
                <w:sz w:val="21"/>
                <w:szCs w:val="21"/>
              </w:rPr>
              <w:t>Watermans End Cottage</w:t>
            </w:r>
          </w:p>
          <w:p w14:paraId="4CAC5B90" w14:textId="77777777" w:rsidR="00A8251C" w:rsidRPr="0022104E" w:rsidRDefault="00A8251C" w:rsidP="00640868">
            <w:pPr>
              <w:autoSpaceDE w:val="0"/>
              <w:autoSpaceDN w:val="0"/>
              <w:adjustRightInd w:val="0"/>
              <w:rPr>
                <w:sz w:val="21"/>
                <w:szCs w:val="21"/>
              </w:rPr>
            </w:pPr>
            <w:r w:rsidRPr="0022104E">
              <w:rPr>
                <w:sz w:val="21"/>
                <w:szCs w:val="21"/>
              </w:rPr>
              <w:t>Watery Lane</w:t>
            </w:r>
          </w:p>
          <w:p w14:paraId="0B4180AD" w14:textId="77777777" w:rsidR="00A8251C" w:rsidRPr="0022104E" w:rsidRDefault="00A8251C" w:rsidP="00640868">
            <w:pPr>
              <w:autoSpaceDE w:val="0"/>
              <w:autoSpaceDN w:val="0"/>
              <w:adjustRightInd w:val="0"/>
              <w:rPr>
                <w:sz w:val="21"/>
                <w:szCs w:val="21"/>
              </w:rPr>
            </w:pPr>
            <w:r w:rsidRPr="0022104E">
              <w:rPr>
                <w:sz w:val="21"/>
                <w:szCs w:val="21"/>
              </w:rPr>
              <w:t>Little Laver</w:t>
            </w:r>
          </w:p>
          <w:p w14:paraId="6AF22CC2" w14:textId="77777777" w:rsidR="00A8251C" w:rsidRPr="0022104E" w:rsidRDefault="00A8251C" w:rsidP="00640868">
            <w:pPr>
              <w:autoSpaceDE w:val="0"/>
              <w:autoSpaceDN w:val="0"/>
              <w:adjustRightInd w:val="0"/>
              <w:rPr>
                <w:sz w:val="21"/>
                <w:szCs w:val="21"/>
              </w:rPr>
            </w:pPr>
            <w:r w:rsidRPr="0022104E">
              <w:rPr>
                <w:sz w:val="21"/>
                <w:szCs w:val="21"/>
              </w:rPr>
              <w:t>CM17 0RQ</w:t>
            </w:r>
          </w:p>
        </w:tc>
        <w:tc>
          <w:tcPr>
            <w:tcW w:w="3035" w:type="dxa"/>
          </w:tcPr>
          <w:p w14:paraId="67AC0C5B" w14:textId="77777777" w:rsidR="00A8251C" w:rsidRPr="0022104E" w:rsidRDefault="00A8251C" w:rsidP="00640868">
            <w:pPr>
              <w:autoSpaceDE w:val="0"/>
              <w:autoSpaceDN w:val="0"/>
              <w:adjustRightInd w:val="0"/>
              <w:rPr>
                <w:sz w:val="21"/>
                <w:szCs w:val="21"/>
              </w:rPr>
            </w:pPr>
            <w:r w:rsidRPr="0022104E">
              <w:rPr>
                <w:sz w:val="21"/>
                <w:szCs w:val="21"/>
              </w:rPr>
              <w:t>Renovation of existing barn and partial conversion to provide ancillary accommodation.</w:t>
            </w:r>
          </w:p>
        </w:tc>
        <w:tc>
          <w:tcPr>
            <w:tcW w:w="2158" w:type="dxa"/>
          </w:tcPr>
          <w:p w14:paraId="4E62DEE4"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Permission Granted (With Conditions)</w:t>
            </w:r>
          </w:p>
        </w:tc>
      </w:tr>
      <w:tr w:rsidR="00A8251C" w:rsidRPr="0022104E" w14:paraId="7C831CE7" w14:textId="77777777" w:rsidTr="00640868">
        <w:tc>
          <w:tcPr>
            <w:tcW w:w="1560" w:type="dxa"/>
          </w:tcPr>
          <w:p w14:paraId="232DBEB7"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EPF/2477/21</w:t>
            </w:r>
          </w:p>
        </w:tc>
        <w:tc>
          <w:tcPr>
            <w:tcW w:w="1843" w:type="dxa"/>
          </w:tcPr>
          <w:p w14:paraId="2CFA3851" w14:textId="77777777" w:rsidR="00A8251C" w:rsidRPr="0022104E" w:rsidRDefault="00A8251C" w:rsidP="00640868">
            <w:pPr>
              <w:autoSpaceDE w:val="0"/>
              <w:autoSpaceDN w:val="0"/>
              <w:adjustRightInd w:val="0"/>
              <w:rPr>
                <w:sz w:val="21"/>
                <w:szCs w:val="21"/>
              </w:rPr>
            </w:pPr>
            <w:r w:rsidRPr="0022104E">
              <w:rPr>
                <w:sz w:val="21"/>
                <w:szCs w:val="21"/>
              </w:rPr>
              <w:t>The Oates</w:t>
            </w:r>
          </w:p>
          <w:p w14:paraId="164F39FE" w14:textId="77777777" w:rsidR="00A8251C" w:rsidRPr="0022104E" w:rsidRDefault="00A8251C" w:rsidP="00640868">
            <w:pPr>
              <w:autoSpaceDE w:val="0"/>
              <w:autoSpaceDN w:val="0"/>
              <w:adjustRightInd w:val="0"/>
              <w:rPr>
                <w:sz w:val="21"/>
                <w:szCs w:val="21"/>
              </w:rPr>
            </w:pPr>
            <w:r w:rsidRPr="0022104E">
              <w:rPr>
                <w:sz w:val="21"/>
                <w:szCs w:val="21"/>
              </w:rPr>
              <w:t>Workers Road</w:t>
            </w:r>
          </w:p>
          <w:p w14:paraId="78709272" w14:textId="77777777" w:rsidR="00A8251C" w:rsidRPr="0022104E" w:rsidRDefault="00A8251C" w:rsidP="00640868">
            <w:pPr>
              <w:autoSpaceDE w:val="0"/>
              <w:autoSpaceDN w:val="0"/>
              <w:adjustRightInd w:val="0"/>
              <w:rPr>
                <w:sz w:val="21"/>
                <w:szCs w:val="21"/>
              </w:rPr>
            </w:pPr>
            <w:r w:rsidRPr="0022104E">
              <w:rPr>
                <w:sz w:val="21"/>
                <w:szCs w:val="21"/>
              </w:rPr>
              <w:t>High Laver</w:t>
            </w:r>
          </w:p>
          <w:p w14:paraId="11AF2311" w14:textId="77777777" w:rsidR="00A8251C" w:rsidRPr="0022104E" w:rsidRDefault="00A8251C" w:rsidP="00640868">
            <w:pPr>
              <w:autoSpaceDE w:val="0"/>
              <w:autoSpaceDN w:val="0"/>
              <w:adjustRightInd w:val="0"/>
              <w:rPr>
                <w:sz w:val="21"/>
                <w:szCs w:val="21"/>
              </w:rPr>
            </w:pPr>
            <w:r w:rsidRPr="0022104E">
              <w:rPr>
                <w:sz w:val="21"/>
                <w:szCs w:val="21"/>
              </w:rPr>
              <w:t>Ongar, CM5 0DZ</w:t>
            </w:r>
          </w:p>
        </w:tc>
        <w:tc>
          <w:tcPr>
            <w:tcW w:w="3035" w:type="dxa"/>
          </w:tcPr>
          <w:p w14:paraId="06E0FC33" w14:textId="77777777" w:rsidR="00A8251C" w:rsidRPr="0022104E" w:rsidRDefault="00A8251C" w:rsidP="00640868">
            <w:pPr>
              <w:autoSpaceDE w:val="0"/>
              <w:autoSpaceDN w:val="0"/>
              <w:adjustRightInd w:val="0"/>
              <w:rPr>
                <w:sz w:val="21"/>
                <w:szCs w:val="21"/>
              </w:rPr>
            </w:pPr>
            <w:r w:rsidRPr="0022104E">
              <w:rPr>
                <w:sz w:val="21"/>
                <w:szCs w:val="21"/>
              </w:rPr>
              <w:t>Demolition and rebuild of conservatory on the existing footprint.</w:t>
            </w:r>
          </w:p>
        </w:tc>
        <w:tc>
          <w:tcPr>
            <w:tcW w:w="2158" w:type="dxa"/>
          </w:tcPr>
          <w:p w14:paraId="0037ECC6" w14:textId="77777777" w:rsidR="00A8251C" w:rsidRPr="0022104E" w:rsidRDefault="00A8251C" w:rsidP="00640868">
            <w:pPr>
              <w:autoSpaceDE w:val="0"/>
              <w:autoSpaceDN w:val="0"/>
              <w:adjustRightInd w:val="0"/>
              <w:rPr>
                <w:sz w:val="21"/>
                <w:szCs w:val="21"/>
              </w:rPr>
            </w:pPr>
            <w:r w:rsidRPr="0022104E">
              <w:rPr>
                <w:sz w:val="21"/>
                <w:szCs w:val="21"/>
              </w:rPr>
              <w:t>Permission Granted (With Conditions)</w:t>
            </w:r>
          </w:p>
        </w:tc>
      </w:tr>
      <w:tr w:rsidR="00A8251C" w:rsidRPr="0022104E" w14:paraId="34E522A6" w14:textId="77777777" w:rsidTr="00640868">
        <w:tc>
          <w:tcPr>
            <w:tcW w:w="1560" w:type="dxa"/>
          </w:tcPr>
          <w:p w14:paraId="4CF8B3DE"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EPF/2857/21</w:t>
            </w:r>
          </w:p>
        </w:tc>
        <w:tc>
          <w:tcPr>
            <w:tcW w:w="1843" w:type="dxa"/>
          </w:tcPr>
          <w:p w14:paraId="7C192DBA" w14:textId="77777777" w:rsidR="00A8251C" w:rsidRPr="0022104E" w:rsidRDefault="00A8251C" w:rsidP="00640868">
            <w:pPr>
              <w:autoSpaceDE w:val="0"/>
              <w:autoSpaceDN w:val="0"/>
              <w:adjustRightInd w:val="0"/>
              <w:rPr>
                <w:sz w:val="21"/>
                <w:szCs w:val="21"/>
              </w:rPr>
            </w:pPr>
            <w:r w:rsidRPr="0022104E">
              <w:rPr>
                <w:sz w:val="21"/>
                <w:szCs w:val="21"/>
              </w:rPr>
              <w:t>4 Mill Lane</w:t>
            </w:r>
          </w:p>
          <w:p w14:paraId="6CFC2FDB" w14:textId="77777777" w:rsidR="00A8251C" w:rsidRPr="0022104E" w:rsidRDefault="00A8251C" w:rsidP="00640868">
            <w:pPr>
              <w:autoSpaceDE w:val="0"/>
              <w:autoSpaceDN w:val="0"/>
              <w:adjustRightInd w:val="0"/>
              <w:rPr>
                <w:sz w:val="21"/>
                <w:szCs w:val="21"/>
              </w:rPr>
            </w:pPr>
            <w:r w:rsidRPr="0022104E">
              <w:rPr>
                <w:sz w:val="21"/>
                <w:szCs w:val="21"/>
              </w:rPr>
              <w:t>Moreton</w:t>
            </w:r>
          </w:p>
          <w:p w14:paraId="21C4C4FE" w14:textId="77777777" w:rsidR="00A8251C" w:rsidRPr="0022104E" w:rsidRDefault="00A8251C" w:rsidP="00640868">
            <w:pPr>
              <w:autoSpaceDE w:val="0"/>
              <w:autoSpaceDN w:val="0"/>
              <w:adjustRightInd w:val="0"/>
              <w:rPr>
                <w:sz w:val="21"/>
                <w:szCs w:val="21"/>
              </w:rPr>
            </w:pPr>
            <w:r w:rsidRPr="0022104E">
              <w:rPr>
                <w:sz w:val="21"/>
                <w:szCs w:val="21"/>
              </w:rPr>
              <w:t>Ongar, CM5 0DN</w:t>
            </w:r>
          </w:p>
        </w:tc>
        <w:tc>
          <w:tcPr>
            <w:tcW w:w="3035" w:type="dxa"/>
          </w:tcPr>
          <w:p w14:paraId="14C6156C" w14:textId="77777777" w:rsidR="00A8251C" w:rsidRPr="0022104E" w:rsidRDefault="00A8251C" w:rsidP="00640868">
            <w:pPr>
              <w:autoSpaceDE w:val="0"/>
              <w:autoSpaceDN w:val="0"/>
              <w:adjustRightInd w:val="0"/>
              <w:rPr>
                <w:sz w:val="21"/>
                <w:szCs w:val="21"/>
              </w:rPr>
            </w:pPr>
            <w:r w:rsidRPr="0022104E">
              <w:rPr>
                <w:sz w:val="21"/>
                <w:szCs w:val="21"/>
              </w:rPr>
              <w:t>Removal of existing side conservatory, proposed two storey side extension &amp; single storey</w:t>
            </w:r>
          </w:p>
          <w:p w14:paraId="0E309F36" w14:textId="77777777" w:rsidR="00A8251C" w:rsidRPr="0022104E" w:rsidRDefault="00A8251C" w:rsidP="00640868">
            <w:pPr>
              <w:autoSpaceDE w:val="0"/>
              <w:autoSpaceDN w:val="0"/>
              <w:adjustRightInd w:val="0"/>
              <w:rPr>
                <w:sz w:val="21"/>
                <w:szCs w:val="21"/>
              </w:rPr>
            </w:pPr>
            <w:r w:rsidRPr="0022104E">
              <w:rPr>
                <w:sz w:val="21"/>
                <w:szCs w:val="21"/>
              </w:rPr>
              <w:t>front extension (with a projecting ground floor bay feature &amp; roof of the bay to be used as a terrace off the master bedroom).</w:t>
            </w:r>
          </w:p>
        </w:tc>
        <w:tc>
          <w:tcPr>
            <w:tcW w:w="2158" w:type="dxa"/>
          </w:tcPr>
          <w:p w14:paraId="7A589F53"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Permission Granted (With Conditions)</w:t>
            </w:r>
          </w:p>
        </w:tc>
      </w:tr>
      <w:tr w:rsidR="00A8251C" w:rsidRPr="0022104E" w14:paraId="58385217" w14:textId="77777777" w:rsidTr="00640868">
        <w:tc>
          <w:tcPr>
            <w:tcW w:w="1560" w:type="dxa"/>
          </w:tcPr>
          <w:p w14:paraId="556EF892"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EPF/2676/21</w:t>
            </w:r>
          </w:p>
        </w:tc>
        <w:tc>
          <w:tcPr>
            <w:tcW w:w="1843" w:type="dxa"/>
          </w:tcPr>
          <w:p w14:paraId="1D42D0B5" w14:textId="77777777" w:rsidR="00A8251C" w:rsidRPr="0022104E" w:rsidRDefault="00A8251C" w:rsidP="00640868">
            <w:pPr>
              <w:autoSpaceDE w:val="0"/>
              <w:autoSpaceDN w:val="0"/>
              <w:adjustRightInd w:val="0"/>
              <w:rPr>
                <w:sz w:val="21"/>
                <w:szCs w:val="21"/>
              </w:rPr>
            </w:pPr>
            <w:r w:rsidRPr="0022104E">
              <w:rPr>
                <w:sz w:val="21"/>
                <w:szCs w:val="21"/>
              </w:rPr>
              <w:t>The Old Rectory</w:t>
            </w:r>
          </w:p>
          <w:p w14:paraId="274D772A" w14:textId="77777777" w:rsidR="00A8251C" w:rsidRPr="0022104E" w:rsidRDefault="00A8251C" w:rsidP="00640868">
            <w:pPr>
              <w:autoSpaceDE w:val="0"/>
              <w:autoSpaceDN w:val="0"/>
              <w:adjustRightInd w:val="0"/>
              <w:rPr>
                <w:sz w:val="21"/>
                <w:szCs w:val="21"/>
              </w:rPr>
            </w:pPr>
            <w:r w:rsidRPr="0022104E">
              <w:rPr>
                <w:sz w:val="21"/>
                <w:szCs w:val="21"/>
              </w:rPr>
              <w:t>Stony Lane</w:t>
            </w:r>
          </w:p>
          <w:p w14:paraId="61E13DB4" w14:textId="77777777" w:rsidR="00A8251C" w:rsidRPr="0022104E" w:rsidRDefault="00A8251C" w:rsidP="00640868">
            <w:pPr>
              <w:autoSpaceDE w:val="0"/>
              <w:autoSpaceDN w:val="0"/>
              <w:adjustRightInd w:val="0"/>
              <w:rPr>
                <w:sz w:val="21"/>
                <w:szCs w:val="21"/>
              </w:rPr>
            </w:pPr>
            <w:r w:rsidRPr="0022104E">
              <w:rPr>
                <w:sz w:val="21"/>
                <w:szCs w:val="21"/>
              </w:rPr>
              <w:t>Ongar, CM5 0DQ</w:t>
            </w:r>
          </w:p>
        </w:tc>
        <w:tc>
          <w:tcPr>
            <w:tcW w:w="3035" w:type="dxa"/>
          </w:tcPr>
          <w:p w14:paraId="19090C1E" w14:textId="77777777" w:rsidR="00A8251C" w:rsidRPr="0022104E" w:rsidRDefault="00A8251C" w:rsidP="00640868">
            <w:pPr>
              <w:autoSpaceDE w:val="0"/>
              <w:autoSpaceDN w:val="0"/>
              <w:adjustRightInd w:val="0"/>
              <w:rPr>
                <w:sz w:val="21"/>
                <w:szCs w:val="21"/>
              </w:rPr>
            </w:pPr>
            <w:r w:rsidRPr="0022104E">
              <w:rPr>
                <w:sz w:val="21"/>
                <w:szCs w:val="21"/>
              </w:rPr>
              <w:t>TPO/EPF/36/82 (Ref: T4)</w:t>
            </w:r>
          </w:p>
          <w:p w14:paraId="0B2299B1" w14:textId="77777777" w:rsidR="00A8251C" w:rsidRPr="0022104E" w:rsidRDefault="00A8251C" w:rsidP="00640868">
            <w:pPr>
              <w:autoSpaceDE w:val="0"/>
              <w:autoSpaceDN w:val="0"/>
              <w:adjustRightInd w:val="0"/>
              <w:rPr>
                <w:sz w:val="21"/>
                <w:szCs w:val="21"/>
              </w:rPr>
            </w:pPr>
            <w:r w:rsidRPr="0022104E">
              <w:rPr>
                <w:sz w:val="21"/>
                <w:szCs w:val="21"/>
              </w:rPr>
              <w:t>T1: Oak - Crown reduce by up to 3m, as specified.</w:t>
            </w:r>
          </w:p>
          <w:p w14:paraId="496ED705"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Crown lift to 5m above ground level, as specified.</w:t>
            </w:r>
          </w:p>
        </w:tc>
        <w:tc>
          <w:tcPr>
            <w:tcW w:w="2158" w:type="dxa"/>
          </w:tcPr>
          <w:p w14:paraId="3C3BABBD"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Permission Granted (With Conditions)</w:t>
            </w:r>
          </w:p>
        </w:tc>
      </w:tr>
      <w:tr w:rsidR="00A8251C" w:rsidRPr="0022104E" w14:paraId="607D7C03" w14:textId="77777777" w:rsidTr="00640868">
        <w:tc>
          <w:tcPr>
            <w:tcW w:w="1560" w:type="dxa"/>
          </w:tcPr>
          <w:p w14:paraId="03B233CC"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EPF/1669/21</w:t>
            </w:r>
          </w:p>
        </w:tc>
        <w:tc>
          <w:tcPr>
            <w:tcW w:w="1843" w:type="dxa"/>
          </w:tcPr>
          <w:p w14:paraId="6679BAC0" w14:textId="77777777" w:rsidR="00A8251C" w:rsidRPr="0022104E" w:rsidRDefault="00A8251C" w:rsidP="00640868">
            <w:pPr>
              <w:autoSpaceDE w:val="0"/>
              <w:autoSpaceDN w:val="0"/>
              <w:adjustRightInd w:val="0"/>
              <w:rPr>
                <w:sz w:val="21"/>
                <w:szCs w:val="21"/>
              </w:rPr>
            </w:pPr>
            <w:r w:rsidRPr="0022104E">
              <w:rPr>
                <w:sz w:val="21"/>
                <w:szCs w:val="21"/>
              </w:rPr>
              <w:t>Watermans End Cottage</w:t>
            </w:r>
          </w:p>
          <w:p w14:paraId="66FE46F1" w14:textId="77777777" w:rsidR="00A8251C" w:rsidRPr="0022104E" w:rsidRDefault="00A8251C" w:rsidP="00640868">
            <w:pPr>
              <w:autoSpaceDE w:val="0"/>
              <w:autoSpaceDN w:val="0"/>
              <w:adjustRightInd w:val="0"/>
              <w:rPr>
                <w:sz w:val="21"/>
                <w:szCs w:val="21"/>
              </w:rPr>
            </w:pPr>
            <w:r w:rsidRPr="0022104E">
              <w:rPr>
                <w:sz w:val="21"/>
                <w:szCs w:val="21"/>
              </w:rPr>
              <w:t>Watery Lane</w:t>
            </w:r>
          </w:p>
          <w:p w14:paraId="43F47AAB" w14:textId="77777777" w:rsidR="00A8251C" w:rsidRPr="0022104E" w:rsidRDefault="00A8251C" w:rsidP="00640868">
            <w:pPr>
              <w:autoSpaceDE w:val="0"/>
              <w:autoSpaceDN w:val="0"/>
              <w:adjustRightInd w:val="0"/>
              <w:rPr>
                <w:sz w:val="21"/>
                <w:szCs w:val="21"/>
              </w:rPr>
            </w:pPr>
            <w:r w:rsidRPr="0022104E">
              <w:rPr>
                <w:sz w:val="21"/>
                <w:szCs w:val="21"/>
              </w:rPr>
              <w:t>Little Laver</w:t>
            </w:r>
          </w:p>
          <w:p w14:paraId="1512DA46" w14:textId="77777777" w:rsidR="00A8251C" w:rsidRPr="0022104E" w:rsidRDefault="00A8251C" w:rsidP="00640868">
            <w:pPr>
              <w:autoSpaceDE w:val="0"/>
              <w:autoSpaceDN w:val="0"/>
              <w:adjustRightInd w:val="0"/>
              <w:rPr>
                <w:sz w:val="21"/>
                <w:szCs w:val="21"/>
              </w:rPr>
            </w:pPr>
            <w:r w:rsidRPr="0022104E">
              <w:rPr>
                <w:sz w:val="21"/>
                <w:szCs w:val="21"/>
              </w:rPr>
              <w:t>CM17 0RQ</w:t>
            </w:r>
          </w:p>
        </w:tc>
        <w:tc>
          <w:tcPr>
            <w:tcW w:w="3035" w:type="dxa"/>
          </w:tcPr>
          <w:p w14:paraId="0F4C7557" w14:textId="77777777" w:rsidR="00A8251C" w:rsidRPr="0022104E" w:rsidRDefault="00A8251C" w:rsidP="00640868">
            <w:pPr>
              <w:autoSpaceDE w:val="0"/>
              <w:autoSpaceDN w:val="0"/>
              <w:adjustRightInd w:val="0"/>
              <w:rPr>
                <w:sz w:val="21"/>
                <w:szCs w:val="21"/>
              </w:rPr>
            </w:pPr>
            <w:r w:rsidRPr="0022104E">
              <w:rPr>
                <w:sz w:val="21"/>
                <w:szCs w:val="21"/>
              </w:rPr>
              <w:t>Application for a Grade II Listed Building for a proposed renovation of existing barn and</w:t>
            </w:r>
          </w:p>
          <w:p w14:paraId="033E5025"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partial conversion to provide ancillary accommodation.</w:t>
            </w:r>
          </w:p>
        </w:tc>
        <w:tc>
          <w:tcPr>
            <w:tcW w:w="2158" w:type="dxa"/>
          </w:tcPr>
          <w:p w14:paraId="08953E23"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Permission Granted (With Conditions)</w:t>
            </w:r>
          </w:p>
        </w:tc>
      </w:tr>
      <w:tr w:rsidR="00A8251C" w:rsidRPr="0022104E" w14:paraId="563AC694" w14:textId="77777777" w:rsidTr="00640868">
        <w:tc>
          <w:tcPr>
            <w:tcW w:w="1560" w:type="dxa"/>
          </w:tcPr>
          <w:p w14:paraId="490B71DF"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EPF/2709/21</w:t>
            </w:r>
          </w:p>
        </w:tc>
        <w:tc>
          <w:tcPr>
            <w:tcW w:w="1843" w:type="dxa"/>
          </w:tcPr>
          <w:p w14:paraId="571C4D0E" w14:textId="77777777" w:rsidR="00A8251C" w:rsidRPr="0022104E" w:rsidRDefault="00A8251C" w:rsidP="00640868">
            <w:pPr>
              <w:autoSpaceDE w:val="0"/>
              <w:autoSpaceDN w:val="0"/>
              <w:adjustRightInd w:val="0"/>
              <w:rPr>
                <w:sz w:val="21"/>
                <w:szCs w:val="21"/>
              </w:rPr>
            </w:pPr>
            <w:r w:rsidRPr="0022104E">
              <w:rPr>
                <w:sz w:val="21"/>
                <w:szCs w:val="21"/>
              </w:rPr>
              <w:t>Church Farm</w:t>
            </w:r>
          </w:p>
          <w:p w14:paraId="73C4F224" w14:textId="77777777" w:rsidR="00A8251C" w:rsidRPr="0022104E" w:rsidRDefault="00A8251C" w:rsidP="00640868">
            <w:pPr>
              <w:autoSpaceDE w:val="0"/>
              <w:autoSpaceDN w:val="0"/>
              <w:adjustRightInd w:val="0"/>
              <w:rPr>
                <w:sz w:val="21"/>
                <w:szCs w:val="21"/>
              </w:rPr>
            </w:pPr>
            <w:r w:rsidRPr="0022104E">
              <w:rPr>
                <w:sz w:val="21"/>
                <w:szCs w:val="21"/>
              </w:rPr>
              <w:t>Workers Road</w:t>
            </w:r>
          </w:p>
          <w:p w14:paraId="658A4A09" w14:textId="77777777" w:rsidR="00A8251C" w:rsidRPr="0022104E" w:rsidRDefault="00A8251C" w:rsidP="00640868">
            <w:pPr>
              <w:autoSpaceDE w:val="0"/>
              <w:autoSpaceDN w:val="0"/>
              <w:adjustRightInd w:val="0"/>
              <w:rPr>
                <w:sz w:val="21"/>
                <w:szCs w:val="21"/>
              </w:rPr>
            </w:pPr>
            <w:r w:rsidRPr="0022104E">
              <w:rPr>
                <w:sz w:val="21"/>
                <w:szCs w:val="21"/>
              </w:rPr>
              <w:t>High Laver</w:t>
            </w:r>
          </w:p>
          <w:p w14:paraId="054717F6" w14:textId="77777777" w:rsidR="00A8251C" w:rsidRPr="0022104E" w:rsidRDefault="00A8251C" w:rsidP="00640868">
            <w:pPr>
              <w:autoSpaceDE w:val="0"/>
              <w:autoSpaceDN w:val="0"/>
              <w:adjustRightInd w:val="0"/>
              <w:rPr>
                <w:sz w:val="21"/>
                <w:szCs w:val="21"/>
              </w:rPr>
            </w:pPr>
            <w:r w:rsidRPr="0022104E">
              <w:rPr>
                <w:sz w:val="21"/>
                <w:szCs w:val="21"/>
              </w:rPr>
              <w:t>Ongar, CM5 0DZ</w:t>
            </w:r>
          </w:p>
        </w:tc>
        <w:tc>
          <w:tcPr>
            <w:tcW w:w="3035" w:type="dxa"/>
          </w:tcPr>
          <w:p w14:paraId="136EDFEF" w14:textId="77777777" w:rsidR="00A8251C" w:rsidRPr="0022104E" w:rsidRDefault="00A8251C" w:rsidP="00640868">
            <w:pPr>
              <w:autoSpaceDE w:val="0"/>
              <w:autoSpaceDN w:val="0"/>
              <w:adjustRightInd w:val="0"/>
              <w:rPr>
                <w:sz w:val="21"/>
                <w:szCs w:val="21"/>
              </w:rPr>
            </w:pPr>
            <w:r w:rsidRPr="0022104E">
              <w:rPr>
                <w:sz w:val="21"/>
                <w:szCs w:val="21"/>
              </w:rPr>
              <w:t>An application to determine if Prior Approval is required for a proposed change of use of</w:t>
            </w:r>
          </w:p>
          <w:p w14:paraId="1F9183B5" w14:textId="77777777" w:rsidR="00A8251C" w:rsidRPr="0022104E" w:rsidRDefault="00A8251C" w:rsidP="00640868">
            <w:pPr>
              <w:autoSpaceDE w:val="0"/>
              <w:autoSpaceDN w:val="0"/>
              <w:adjustRightInd w:val="0"/>
              <w:rPr>
                <w:sz w:val="21"/>
                <w:szCs w:val="21"/>
              </w:rPr>
            </w:pPr>
            <w:r w:rsidRPr="0022104E">
              <w:rPr>
                <w:sz w:val="21"/>
                <w:szCs w:val="21"/>
              </w:rPr>
              <w:t>agricultural buildings to dwelling houses (Class C3) (conversion of a detached stable block, including insertion of windows to facilitate natural daylight.</w:t>
            </w:r>
          </w:p>
        </w:tc>
        <w:tc>
          <w:tcPr>
            <w:tcW w:w="2158" w:type="dxa"/>
          </w:tcPr>
          <w:p w14:paraId="2C766CDB"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Not Lawful</w:t>
            </w:r>
          </w:p>
        </w:tc>
      </w:tr>
      <w:tr w:rsidR="00A8251C" w:rsidRPr="0022104E" w14:paraId="071ADEDE" w14:textId="77777777" w:rsidTr="00640868">
        <w:tc>
          <w:tcPr>
            <w:tcW w:w="1560" w:type="dxa"/>
          </w:tcPr>
          <w:p w14:paraId="27E0FE60"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EPF/2996/21</w:t>
            </w:r>
          </w:p>
        </w:tc>
        <w:tc>
          <w:tcPr>
            <w:tcW w:w="1843" w:type="dxa"/>
          </w:tcPr>
          <w:p w14:paraId="7D8B5DD9" w14:textId="77777777" w:rsidR="00A8251C" w:rsidRPr="0022104E" w:rsidRDefault="00A8251C" w:rsidP="00640868">
            <w:pPr>
              <w:autoSpaceDE w:val="0"/>
              <w:autoSpaceDN w:val="0"/>
              <w:adjustRightInd w:val="0"/>
              <w:rPr>
                <w:sz w:val="21"/>
                <w:szCs w:val="21"/>
              </w:rPr>
            </w:pPr>
            <w:r w:rsidRPr="0022104E">
              <w:rPr>
                <w:sz w:val="21"/>
                <w:szCs w:val="21"/>
              </w:rPr>
              <w:t>4 Mill Lane</w:t>
            </w:r>
          </w:p>
          <w:p w14:paraId="669C37C7" w14:textId="77777777" w:rsidR="00A8251C" w:rsidRPr="0022104E" w:rsidRDefault="00A8251C" w:rsidP="00640868">
            <w:pPr>
              <w:autoSpaceDE w:val="0"/>
              <w:autoSpaceDN w:val="0"/>
              <w:adjustRightInd w:val="0"/>
              <w:rPr>
                <w:sz w:val="21"/>
                <w:szCs w:val="21"/>
              </w:rPr>
            </w:pPr>
            <w:r w:rsidRPr="0022104E">
              <w:rPr>
                <w:sz w:val="21"/>
                <w:szCs w:val="21"/>
              </w:rPr>
              <w:t>Moreton</w:t>
            </w:r>
          </w:p>
          <w:p w14:paraId="1214C781" w14:textId="77777777" w:rsidR="00A8251C" w:rsidRPr="0022104E" w:rsidRDefault="00A8251C" w:rsidP="00640868">
            <w:pPr>
              <w:autoSpaceDE w:val="0"/>
              <w:autoSpaceDN w:val="0"/>
              <w:adjustRightInd w:val="0"/>
              <w:rPr>
                <w:sz w:val="21"/>
                <w:szCs w:val="21"/>
              </w:rPr>
            </w:pPr>
            <w:r w:rsidRPr="0022104E">
              <w:rPr>
                <w:sz w:val="21"/>
                <w:szCs w:val="21"/>
              </w:rPr>
              <w:t>Ongar</w:t>
            </w:r>
          </w:p>
          <w:p w14:paraId="42365D28"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CM5 0DN</w:t>
            </w:r>
          </w:p>
        </w:tc>
        <w:tc>
          <w:tcPr>
            <w:tcW w:w="3035" w:type="dxa"/>
          </w:tcPr>
          <w:p w14:paraId="3AA09156"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Proposed vehicle crossover from highway into application property.</w:t>
            </w:r>
          </w:p>
        </w:tc>
        <w:tc>
          <w:tcPr>
            <w:tcW w:w="2158" w:type="dxa"/>
          </w:tcPr>
          <w:p w14:paraId="3CF466DC"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Permission Granted (With Conditions)</w:t>
            </w:r>
          </w:p>
        </w:tc>
      </w:tr>
    </w:tbl>
    <w:p w14:paraId="2CE48F11" w14:textId="77777777" w:rsidR="00A8251C" w:rsidRPr="0022104E" w:rsidRDefault="00A8251C" w:rsidP="00A8251C">
      <w:pPr>
        <w:rPr>
          <w:sz w:val="21"/>
          <w:szCs w:val="21"/>
        </w:rPr>
      </w:pPr>
    </w:p>
    <w:p w14:paraId="57513D4A" w14:textId="77777777" w:rsidR="00A8251C" w:rsidRPr="0022104E" w:rsidRDefault="00A8251C" w:rsidP="00A8251C">
      <w:pPr>
        <w:pStyle w:val="ListParagraph"/>
        <w:numPr>
          <w:ilvl w:val="0"/>
          <w:numId w:val="8"/>
        </w:numPr>
        <w:rPr>
          <w:rFonts w:ascii="Times New Roman" w:hAnsi="Times New Roman" w:cs="Times New Roman"/>
          <w:sz w:val="21"/>
          <w:szCs w:val="21"/>
        </w:rPr>
      </w:pPr>
      <w:r w:rsidRPr="0022104E">
        <w:rPr>
          <w:rFonts w:ascii="Times New Roman" w:hAnsi="Times New Roman" w:cs="Times New Roman"/>
          <w:sz w:val="21"/>
          <w:szCs w:val="21"/>
        </w:rPr>
        <w:t>To NOTE the following planning application(s) for which EFDC does not normally accept comment:</w:t>
      </w:r>
    </w:p>
    <w:p w14:paraId="62A92FF9" w14:textId="77777777" w:rsidR="00A8251C" w:rsidRPr="0022104E" w:rsidRDefault="00A8251C" w:rsidP="00A8251C">
      <w:pPr>
        <w:rPr>
          <w:sz w:val="21"/>
          <w:szCs w:val="21"/>
        </w:rPr>
      </w:pPr>
    </w:p>
    <w:tbl>
      <w:tblPr>
        <w:tblStyle w:val="TableGrid"/>
        <w:tblW w:w="8647" w:type="dxa"/>
        <w:tblInd w:w="420" w:type="dxa"/>
        <w:tblLook w:val="04A0" w:firstRow="1" w:lastRow="0" w:firstColumn="1" w:lastColumn="0" w:noHBand="0" w:noVBand="1"/>
      </w:tblPr>
      <w:tblGrid>
        <w:gridCol w:w="1560"/>
        <w:gridCol w:w="1843"/>
        <w:gridCol w:w="5244"/>
      </w:tblGrid>
      <w:tr w:rsidR="00A8251C" w:rsidRPr="0022104E" w14:paraId="56D3B58A" w14:textId="77777777" w:rsidTr="00640868">
        <w:tc>
          <w:tcPr>
            <w:tcW w:w="1560" w:type="dxa"/>
          </w:tcPr>
          <w:p w14:paraId="0FA25979"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EPF/0226/22</w:t>
            </w:r>
          </w:p>
        </w:tc>
        <w:tc>
          <w:tcPr>
            <w:tcW w:w="1843" w:type="dxa"/>
          </w:tcPr>
          <w:p w14:paraId="624F2DA7" w14:textId="77777777" w:rsidR="00A8251C" w:rsidRPr="0022104E" w:rsidRDefault="00A8251C" w:rsidP="00640868">
            <w:pPr>
              <w:autoSpaceDE w:val="0"/>
              <w:autoSpaceDN w:val="0"/>
              <w:adjustRightInd w:val="0"/>
              <w:rPr>
                <w:sz w:val="21"/>
                <w:szCs w:val="21"/>
              </w:rPr>
            </w:pPr>
            <w:r w:rsidRPr="0022104E">
              <w:rPr>
                <w:sz w:val="21"/>
                <w:szCs w:val="21"/>
              </w:rPr>
              <w:t>Highfield</w:t>
            </w:r>
          </w:p>
          <w:p w14:paraId="12975070" w14:textId="77777777" w:rsidR="00A8251C" w:rsidRPr="0022104E" w:rsidRDefault="00A8251C" w:rsidP="00640868">
            <w:pPr>
              <w:autoSpaceDE w:val="0"/>
              <w:autoSpaceDN w:val="0"/>
              <w:adjustRightInd w:val="0"/>
              <w:rPr>
                <w:sz w:val="21"/>
                <w:szCs w:val="21"/>
              </w:rPr>
            </w:pPr>
            <w:r w:rsidRPr="0022104E">
              <w:rPr>
                <w:sz w:val="21"/>
                <w:szCs w:val="21"/>
              </w:rPr>
              <w:t>Moreton Road</w:t>
            </w:r>
          </w:p>
          <w:p w14:paraId="51F59A53" w14:textId="77777777" w:rsidR="00A8251C" w:rsidRPr="0022104E" w:rsidRDefault="00A8251C" w:rsidP="00640868">
            <w:pPr>
              <w:autoSpaceDE w:val="0"/>
              <w:autoSpaceDN w:val="0"/>
              <w:adjustRightInd w:val="0"/>
              <w:rPr>
                <w:sz w:val="21"/>
                <w:szCs w:val="21"/>
              </w:rPr>
            </w:pPr>
            <w:r w:rsidRPr="0022104E">
              <w:rPr>
                <w:sz w:val="21"/>
                <w:szCs w:val="21"/>
              </w:rPr>
              <w:t>Bobbingworth</w:t>
            </w:r>
          </w:p>
          <w:p w14:paraId="562E407C" w14:textId="77777777" w:rsidR="00A8251C" w:rsidRPr="0022104E" w:rsidRDefault="00A8251C" w:rsidP="00640868">
            <w:pPr>
              <w:autoSpaceDE w:val="0"/>
              <w:autoSpaceDN w:val="0"/>
              <w:adjustRightInd w:val="0"/>
              <w:rPr>
                <w:sz w:val="21"/>
                <w:szCs w:val="21"/>
              </w:rPr>
            </w:pPr>
            <w:r w:rsidRPr="0022104E">
              <w:rPr>
                <w:sz w:val="21"/>
                <w:szCs w:val="21"/>
              </w:rPr>
              <w:t>Ongar</w:t>
            </w:r>
          </w:p>
          <w:p w14:paraId="476CC930" w14:textId="77777777" w:rsidR="00A8251C" w:rsidRPr="0022104E" w:rsidRDefault="00A8251C" w:rsidP="00640868">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CM5 0LU</w:t>
            </w:r>
          </w:p>
        </w:tc>
        <w:tc>
          <w:tcPr>
            <w:tcW w:w="5244" w:type="dxa"/>
          </w:tcPr>
          <w:p w14:paraId="336EFEBF" w14:textId="77777777" w:rsidR="00A8251C" w:rsidRPr="0022104E" w:rsidRDefault="00A8251C" w:rsidP="00640868">
            <w:pPr>
              <w:autoSpaceDE w:val="0"/>
              <w:autoSpaceDN w:val="0"/>
              <w:adjustRightInd w:val="0"/>
              <w:rPr>
                <w:sz w:val="21"/>
                <w:szCs w:val="21"/>
              </w:rPr>
            </w:pPr>
            <w:r w:rsidRPr="0022104E">
              <w:rPr>
                <w:sz w:val="21"/>
                <w:szCs w:val="21"/>
              </w:rPr>
              <w:t>Application to determine if Prior Approval is required for a Larger Home Extension measuring 6.00 metres, height to eaves of 2.47 metres &amp; a maximum height of 3.76 metres.</w:t>
            </w:r>
          </w:p>
          <w:p w14:paraId="442FA3BA" w14:textId="77777777" w:rsidR="00A8251C" w:rsidRPr="0022104E" w:rsidRDefault="00A8251C" w:rsidP="00640868">
            <w:pPr>
              <w:autoSpaceDE w:val="0"/>
              <w:autoSpaceDN w:val="0"/>
              <w:adjustRightInd w:val="0"/>
              <w:rPr>
                <w:sz w:val="21"/>
                <w:szCs w:val="21"/>
              </w:rPr>
            </w:pPr>
          </w:p>
          <w:p w14:paraId="72A8F534" w14:textId="7E400B3D" w:rsidR="00A8251C" w:rsidRPr="0022104E" w:rsidRDefault="00A8251C" w:rsidP="00640868">
            <w:pPr>
              <w:autoSpaceDE w:val="0"/>
              <w:autoSpaceDN w:val="0"/>
              <w:adjustRightInd w:val="0"/>
              <w:rPr>
                <w:sz w:val="21"/>
                <w:szCs w:val="21"/>
              </w:rPr>
            </w:pPr>
          </w:p>
        </w:tc>
      </w:tr>
    </w:tbl>
    <w:p w14:paraId="7152D208" w14:textId="77777777" w:rsidR="00A8251C" w:rsidRPr="0022104E" w:rsidRDefault="00A8251C" w:rsidP="00A8251C">
      <w:pPr>
        <w:ind w:left="420"/>
        <w:rPr>
          <w:sz w:val="21"/>
          <w:szCs w:val="21"/>
        </w:rPr>
      </w:pPr>
    </w:p>
    <w:p w14:paraId="11505F97" w14:textId="5754930C" w:rsidR="00A8251C" w:rsidRDefault="00A8251C" w:rsidP="00A8251C">
      <w:pPr>
        <w:pStyle w:val="ListParagraph"/>
        <w:numPr>
          <w:ilvl w:val="0"/>
          <w:numId w:val="8"/>
        </w:numPr>
        <w:rPr>
          <w:rFonts w:ascii="Times New Roman" w:hAnsi="Times New Roman" w:cs="Times New Roman"/>
          <w:sz w:val="21"/>
          <w:szCs w:val="21"/>
        </w:rPr>
      </w:pPr>
      <w:r w:rsidRPr="0022104E">
        <w:rPr>
          <w:rFonts w:ascii="Times New Roman" w:hAnsi="Times New Roman" w:cs="Times New Roman"/>
          <w:sz w:val="21"/>
          <w:szCs w:val="21"/>
        </w:rPr>
        <w:t xml:space="preserve">To NOTE the following planning applications that are still to be considered by the Council, the deadline for this Council’s response being </w:t>
      </w:r>
      <w:r w:rsidR="00A60D1F">
        <w:rPr>
          <w:rFonts w:ascii="Times New Roman" w:hAnsi="Times New Roman" w:cs="Times New Roman"/>
          <w:sz w:val="21"/>
          <w:szCs w:val="21"/>
        </w:rPr>
        <w:t>as stated under the application number</w:t>
      </w:r>
      <w:r w:rsidRPr="0022104E">
        <w:rPr>
          <w:rFonts w:ascii="Times New Roman" w:hAnsi="Times New Roman" w:cs="Times New Roman"/>
          <w:sz w:val="21"/>
          <w:szCs w:val="21"/>
        </w:rPr>
        <w:t xml:space="preserve"> (these applications will be dealt with by the way of delegated powers to the Clerk)</w:t>
      </w:r>
    </w:p>
    <w:p w14:paraId="07901E10" w14:textId="77777777" w:rsidR="00D16D16" w:rsidRPr="0022104E" w:rsidRDefault="00D16D16" w:rsidP="00D16D16">
      <w:pPr>
        <w:pStyle w:val="ListParagraph"/>
        <w:rPr>
          <w:rFonts w:ascii="Times New Roman" w:hAnsi="Times New Roman" w:cs="Times New Roman"/>
          <w:sz w:val="21"/>
          <w:szCs w:val="21"/>
        </w:rPr>
      </w:pPr>
    </w:p>
    <w:tbl>
      <w:tblPr>
        <w:tblStyle w:val="TableGrid"/>
        <w:tblW w:w="8647" w:type="dxa"/>
        <w:tblInd w:w="420" w:type="dxa"/>
        <w:tblLook w:val="04A0" w:firstRow="1" w:lastRow="0" w:firstColumn="1" w:lastColumn="0" w:noHBand="0" w:noVBand="1"/>
      </w:tblPr>
      <w:tblGrid>
        <w:gridCol w:w="1560"/>
        <w:gridCol w:w="1843"/>
        <w:gridCol w:w="5244"/>
      </w:tblGrid>
      <w:tr w:rsidR="00D16D16" w:rsidRPr="0022104E" w14:paraId="7C4500E6" w14:textId="77777777" w:rsidTr="00E42904">
        <w:tc>
          <w:tcPr>
            <w:tcW w:w="1560" w:type="dxa"/>
          </w:tcPr>
          <w:p w14:paraId="63A921CC" w14:textId="77777777" w:rsidR="00D16D16" w:rsidRDefault="00D16D16" w:rsidP="00E42904">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EPF/1583/21</w:t>
            </w:r>
          </w:p>
          <w:p w14:paraId="2AAD252C" w14:textId="77777777" w:rsidR="00D16D16" w:rsidRDefault="00D16D16" w:rsidP="00E42904">
            <w:pPr>
              <w:pStyle w:val="ListParagraph"/>
              <w:ind w:left="0"/>
              <w:rPr>
                <w:rFonts w:ascii="Times New Roman" w:hAnsi="Times New Roman" w:cs="Times New Roman"/>
                <w:sz w:val="21"/>
                <w:szCs w:val="21"/>
              </w:rPr>
            </w:pPr>
          </w:p>
          <w:p w14:paraId="41F2B09B" w14:textId="77777777" w:rsidR="00D16D16" w:rsidRDefault="00D16D16" w:rsidP="00E42904">
            <w:pPr>
              <w:pStyle w:val="ListParagraph"/>
              <w:ind w:left="0"/>
              <w:rPr>
                <w:rFonts w:ascii="Times New Roman" w:hAnsi="Times New Roman" w:cs="Times New Roman"/>
                <w:sz w:val="21"/>
                <w:szCs w:val="21"/>
              </w:rPr>
            </w:pPr>
          </w:p>
          <w:p w14:paraId="4824F47A" w14:textId="77777777" w:rsidR="00D16D16" w:rsidRDefault="00D16D16" w:rsidP="00E42904">
            <w:pPr>
              <w:pStyle w:val="ListParagraph"/>
              <w:ind w:left="0"/>
              <w:rPr>
                <w:rFonts w:ascii="Times New Roman" w:hAnsi="Times New Roman" w:cs="Times New Roman"/>
                <w:sz w:val="21"/>
                <w:szCs w:val="21"/>
              </w:rPr>
            </w:pPr>
          </w:p>
          <w:p w14:paraId="261C5BA9" w14:textId="46E952AB" w:rsidR="00D16D16" w:rsidRPr="0022104E" w:rsidRDefault="00A60D1F" w:rsidP="00E42904">
            <w:pPr>
              <w:pStyle w:val="ListParagraph"/>
              <w:ind w:left="0"/>
              <w:rPr>
                <w:rFonts w:ascii="Times New Roman" w:hAnsi="Times New Roman" w:cs="Times New Roman"/>
                <w:sz w:val="21"/>
                <w:szCs w:val="21"/>
              </w:rPr>
            </w:pPr>
            <w:r>
              <w:rPr>
                <w:rFonts w:ascii="Times New Roman" w:hAnsi="Times New Roman" w:cs="Times New Roman"/>
                <w:sz w:val="21"/>
                <w:szCs w:val="21"/>
              </w:rPr>
              <w:t xml:space="preserve">Appeal </w:t>
            </w:r>
            <w:r w:rsidR="00D16D16">
              <w:rPr>
                <w:rFonts w:ascii="Times New Roman" w:hAnsi="Times New Roman" w:cs="Times New Roman"/>
                <w:sz w:val="21"/>
                <w:szCs w:val="21"/>
              </w:rPr>
              <w:t>Deadline 11/3/22</w:t>
            </w:r>
          </w:p>
        </w:tc>
        <w:tc>
          <w:tcPr>
            <w:tcW w:w="1843" w:type="dxa"/>
          </w:tcPr>
          <w:p w14:paraId="28F53664" w14:textId="77777777" w:rsidR="00D16D16" w:rsidRPr="0022104E" w:rsidRDefault="00D16D16" w:rsidP="00E42904">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Land opposite the Old School, School Lane, Magdalen Laver CM5 0EF</w:t>
            </w:r>
          </w:p>
        </w:tc>
        <w:tc>
          <w:tcPr>
            <w:tcW w:w="5244" w:type="dxa"/>
          </w:tcPr>
          <w:p w14:paraId="6234658E" w14:textId="77777777" w:rsidR="00D16D16" w:rsidRPr="0022104E" w:rsidRDefault="00D16D16" w:rsidP="00E42904">
            <w:pPr>
              <w:rPr>
                <w:sz w:val="21"/>
                <w:szCs w:val="21"/>
              </w:rPr>
            </w:pPr>
            <w:r w:rsidRPr="0022104E">
              <w:rPr>
                <w:sz w:val="21"/>
                <w:szCs w:val="21"/>
              </w:rPr>
              <w:t>Conversion of an existing building into a one bedroom dwelling, removal of shed, polytunnels, and garage building.</w:t>
            </w:r>
          </w:p>
          <w:p w14:paraId="0F28E084" w14:textId="77777777" w:rsidR="00D16D16" w:rsidRPr="0022104E" w:rsidRDefault="00D16D16" w:rsidP="00E42904">
            <w:pPr>
              <w:autoSpaceDE w:val="0"/>
              <w:autoSpaceDN w:val="0"/>
              <w:adjustRightInd w:val="0"/>
              <w:rPr>
                <w:sz w:val="21"/>
                <w:szCs w:val="21"/>
              </w:rPr>
            </w:pPr>
          </w:p>
          <w:p w14:paraId="2E39D8F5" w14:textId="77777777" w:rsidR="00D16D16" w:rsidRPr="0022104E" w:rsidRDefault="00D16D16" w:rsidP="00E42904">
            <w:pPr>
              <w:autoSpaceDE w:val="0"/>
              <w:autoSpaceDN w:val="0"/>
              <w:adjustRightInd w:val="0"/>
              <w:rPr>
                <w:sz w:val="21"/>
                <w:szCs w:val="21"/>
              </w:rPr>
            </w:pPr>
            <w:r w:rsidRPr="0022104E">
              <w:rPr>
                <w:sz w:val="21"/>
                <w:szCs w:val="21"/>
              </w:rPr>
              <w:t>(Appeal)</w:t>
            </w:r>
          </w:p>
        </w:tc>
      </w:tr>
    </w:tbl>
    <w:p w14:paraId="536FDFDF" w14:textId="27A51312" w:rsidR="00A8251C" w:rsidRDefault="00A8251C" w:rsidP="00A8251C">
      <w:pPr>
        <w:rPr>
          <w:sz w:val="21"/>
          <w:szCs w:val="21"/>
        </w:rPr>
      </w:pPr>
    </w:p>
    <w:p w14:paraId="02D95436" w14:textId="77777777" w:rsidR="00D16D16" w:rsidRPr="0022104E" w:rsidRDefault="00D16D16" w:rsidP="00A8251C">
      <w:pPr>
        <w:rPr>
          <w:sz w:val="21"/>
          <w:szCs w:val="21"/>
        </w:rPr>
      </w:pPr>
    </w:p>
    <w:tbl>
      <w:tblPr>
        <w:tblStyle w:val="TableGrid"/>
        <w:tblW w:w="8647" w:type="dxa"/>
        <w:tblInd w:w="420" w:type="dxa"/>
        <w:tblLook w:val="04A0" w:firstRow="1" w:lastRow="0" w:firstColumn="1" w:lastColumn="0" w:noHBand="0" w:noVBand="1"/>
      </w:tblPr>
      <w:tblGrid>
        <w:gridCol w:w="1560"/>
        <w:gridCol w:w="1843"/>
        <w:gridCol w:w="5244"/>
      </w:tblGrid>
      <w:tr w:rsidR="00D16D16" w:rsidRPr="00830B91" w14:paraId="17C20742" w14:textId="77777777" w:rsidTr="00640868">
        <w:tc>
          <w:tcPr>
            <w:tcW w:w="1560" w:type="dxa"/>
          </w:tcPr>
          <w:p w14:paraId="43AE84E9" w14:textId="77777777" w:rsidR="00D16D16" w:rsidRPr="00830B91" w:rsidRDefault="00D16D16" w:rsidP="00D16D16">
            <w:pPr>
              <w:rPr>
                <w:sz w:val="21"/>
                <w:szCs w:val="21"/>
              </w:rPr>
            </w:pPr>
            <w:r w:rsidRPr="00830B91">
              <w:rPr>
                <w:color w:val="000000"/>
                <w:sz w:val="21"/>
                <w:szCs w:val="21"/>
              </w:rPr>
              <w:t>EPF/0269/22</w:t>
            </w:r>
          </w:p>
          <w:p w14:paraId="64B1AE85" w14:textId="77777777" w:rsidR="00D16D16" w:rsidRPr="00830B91" w:rsidRDefault="00D16D16" w:rsidP="00640868">
            <w:pPr>
              <w:pStyle w:val="ListParagraph"/>
              <w:ind w:left="0"/>
              <w:rPr>
                <w:rFonts w:ascii="Times New Roman" w:hAnsi="Times New Roman" w:cs="Times New Roman"/>
                <w:sz w:val="21"/>
                <w:szCs w:val="21"/>
              </w:rPr>
            </w:pPr>
          </w:p>
          <w:p w14:paraId="0F810726" w14:textId="77777777" w:rsidR="00D16D16" w:rsidRPr="00830B91" w:rsidRDefault="00D16D16" w:rsidP="00640868">
            <w:pPr>
              <w:pStyle w:val="ListParagraph"/>
              <w:ind w:left="0"/>
              <w:rPr>
                <w:rFonts w:ascii="Times New Roman" w:hAnsi="Times New Roman" w:cs="Times New Roman"/>
                <w:sz w:val="21"/>
                <w:szCs w:val="21"/>
              </w:rPr>
            </w:pPr>
          </w:p>
          <w:p w14:paraId="63FC06AF" w14:textId="77777777" w:rsidR="00D16D16" w:rsidRPr="00830B91" w:rsidRDefault="00D16D16" w:rsidP="00640868">
            <w:pPr>
              <w:pStyle w:val="ListParagraph"/>
              <w:ind w:left="0"/>
              <w:rPr>
                <w:rFonts w:ascii="Times New Roman" w:hAnsi="Times New Roman" w:cs="Times New Roman"/>
                <w:sz w:val="21"/>
                <w:szCs w:val="21"/>
              </w:rPr>
            </w:pPr>
          </w:p>
          <w:p w14:paraId="4A4A9035" w14:textId="7C676E17" w:rsidR="00D16D16" w:rsidRPr="00830B91" w:rsidRDefault="00830B91" w:rsidP="00640868">
            <w:pPr>
              <w:pStyle w:val="ListParagraph"/>
              <w:ind w:left="0"/>
              <w:rPr>
                <w:rFonts w:ascii="Times New Roman" w:hAnsi="Times New Roman" w:cs="Times New Roman"/>
                <w:sz w:val="21"/>
                <w:szCs w:val="21"/>
              </w:rPr>
            </w:pPr>
            <w:r w:rsidRPr="00830B91">
              <w:rPr>
                <w:rFonts w:ascii="Times New Roman" w:hAnsi="Times New Roman" w:cs="Times New Roman"/>
                <w:sz w:val="21"/>
                <w:szCs w:val="21"/>
              </w:rPr>
              <w:t xml:space="preserve">EFDC </w:t>
            </w:r>
            <w:r w:rsidR="00A60D1F" w:rsidRPr="00830B91">
              <w:rPr>
                <w:rFonts w:ascii="Times New Roman" w:hAnsi="Times New Roman" w:cs="Times New Roman"/>
                <w:sz w:val="21"/>
                <w:szCs w:val="21"/>
              </w:rPr>
              <w:t xml:space="preserve">Deadline </w:t>
            </w:r>
          </w:p>
          <w:p w14:paraId="634AD9A2" w14:textId="0FC811CB" w:rsidR="00A60D1F" w:rsidRPr="00830B91" w:rsidRDefault="00A60D1F" w:rsidP="00640868">
            <w:pPr>
              <w:pStyle w:val="ListParagraph"/>
              <w:ind w:left="0"/>
              <w:rPr>
                <w:rFonts w:ascii="Times New Roman" w:hAnsi="Times New Roman" w:cs="Times New Roman"/>
                <w:sz w:val="21"/>
                <w:szCs w:val="21"/>
              </w:rPr>
            </w:pPr>
            <w:r w:rsidRPr="00830B91">
              <w:rPr>
                <w:rFonts w:ascii="Times New Roman" w:hAnsi="Times New Roman" w:cs="Times New Roman"/>
                <w:sz w:val="21"/>
                <w:szCs w:val="21"/>
              </w:rPr>
              <w:t>21/3/22</w:t>
            </w:r>
          </w:p>
        </w:tc>
        <w:tc>
          <w:tcPr>
            <w:tcW w:w="1843" w:type="dxa"/>
          </w:tcPr>
          <w:p w14:paraId="5B4E97CE" w14:textId="77777777" w:rsidR="00D16D16" w:rsidRPr="00830B91" w:rsidRDefault="00D16D16" w:rsidP="00D16D16">
            <w:pPr>
              <w:rPr>
                <w:color w:val="000000"/>
                <w:sz w:val="21"/>
                <w:szCs w:val="21"/>
              </w:rPr>
            </w:pPr>
            <w:r w:rsidRPr="00830B91">
              <w:rPr>
                <w:color w:val="000000"/>
                <w:sz w:val="21"/>
                <w:szCs w:val="21"/>
              </w:rPr>
              <w:t>Highfield</w:t>
            </w:r>
          </w:p>
          <w:p w14:paraId="71228DD4" w14:textId="77777777" w:rsidR="00D16D16" w:rsidRPr="00830B91" w:rsidRDefault="00D16D16" w:rsidP="00D16D16">
            <w:pPr>
              <w:rPr>
                <w:color w:val="000000"/>
                <w:sz w:val="21"/>
                <w:szCs w:val="21"/>
              </w:rPr>
            </w:pPr>
            <w:r w:rsidRPr="00830B91">
              <w:rPr>
                <w:color w:val="000000"/>
                <w:sz w:val="21"/>
                <w:szCs w:val="21"/>
              </w:rPr>
              <w:t>Moreton Road</w:t>
            </w:r>
          </w:p>
          <w:p w14:paraId="55A7EF9B" w14:textId="77777777" w:rsidR="00D16D16" w:rsidRPr="00830B91" w:rsidRDefault="00D16D16" w:rsidP="00D16D16">
            <w:pPr>
              <w:rPr>
                <w:color w:val="000000"/>
                <w:sz w:val="21"/>
                <w:szCs w:val="21"/>
              </w:rPr>
            </w:pPr>
            <w:r w:rsidRPr="00830B91">
              <w:rPr>
                <w:color w:val="000000"/>
                <w:sz w:val="21"/>
                <w:szCs w:val="21"/>
              </w:rPr>
              <w:t>Bobbingworth</w:t>
            </w:r>
          </w:p>
          <w:p w14:paraId="269FF53C" w14:textId="77777777" w:rsidR="00D16D16" w:rsidRPr="00830B91" w:rsidRDefault="00D16D16" w:rsidP="00D16D16">
            <w:pPr>
              <w:rPr>
                <w:color w:val="000000"/>
                <w:sz w:val="21"/>
                <w:szCs w:val="21"/>
              </w:rPr>
            </w:pPr>
            <w:r w:rsidRPr="00830B91">
              <w:rPr>
                <w:color w:val="000000"/>
                <w:sz w:val="21"/>
                <w:szCs w:val="21"/>
              </w:rPr>
              <w:t>Ongar</w:t>
            </w:r>
          </w:p>
          <w:p w14:paraId="618FD629" w14:textId="77777777" w:rsidR="00D16D16" w:rsidRPr="00830B91" w:rsidRDefault="00D16D16" w:rsidP="00D16D16">
            <w:pPr>
              <w:rPr>
                <w:color w:val="000000"/>
                <w:sz w:val="21"/>
                <w:szCs w:val="21"/>
              </w:rPr>
            </w:pPr>
            <w:r w:rsidRPr="00830B91">
              <w:rPr>
                <w:color w:val="000000"/>
                <w:sz w:val="21"/>
                <w:szCs w:val="21"/>
              </w:rPr>
              <w:t>CM5 0LU</w:t>
            </w:r>
          </w:p>
          <w:p w14:paraId="498BFCCF" w14:textId="0D143554" w:rsidR="00D16D16" w:rsidRPr="00830B91" w:rsidRDefault="00D16D16" w:rsidP="00640868">
            <w:pPr>
              <w:pStyle w:val="ListParagraph"/>
              <w:ind w:left="0"/>
              <w:rPr>
                <w:rFonts w:ascii="Times New Roman" w:hAnsi="Times New Roman" w:cs="Times New Roman"/>
                <w:sz w:val="21"/>
                <w:szCs w:val="21"/>
              </w:rPr>
            </w:pPr>
          </w:p>
        </w:tc>
        <w:tc>
          <w:tcPr>
            <w:tcW w:w="5244" w:type="dxa"/>
          </w:tcPr>
          <w:p w14:paraId="68438622" w14:textId="7BF76D2E" w:rsidR="00D16D16" w:rsidRPr="00830B91" w:rsidRDefault="00D16D16" w:rsidP="00D16D16">
            <w:pPr>
              <w:rPr>
                <w:color w:val="000000"/>
                <w:sz w:val="21"/>
                <w:szCs w:val="21"/>
              </w:rPr>
            </w:pPr>
            <w:r w:rsidRPr="00830B91">
              <w:rPr>
                <w:color w:val="000000"/>
                <w:sz w:val="21"/>
                <w:szCs w:val="21"/>
              </w:rPr>
              <w:t>Application for proposed demolition of existing single-storey rear extension and</w:t>
            </w:r>
            <w:r w:rsidR="00830B91">
              <w:rPr>
                <w:color w:val="000000"/>
                <w:sz w:val="21"/>
                <w:szCs w:val="21"/>
              </w:rPr>
              <w:t xml:space="preserve"> </w:t>
            </w:r>
            <w:r w:rsidRPr="00830B91">
              <w:rPr>
                <w:color w:val="000000"/>
                <w:sz w:val="21"/>
                <w:szCs w:val="21"/>
              </w:rPr>
              <w:t>outbuilding. Construction of new first floor above existing footprint.</w:t>
            </w:r>
          </w:p>
          <w:p w14:paraId="194C6D76" w14:textId="77777777" w:rsidR="00D16D16" w:rsidRPr="00830B91" w:rsidRDefault="00D16D16" w:rsidP="00640868">
            <w:pPr>
              <w:autoSpaceDE w:val="0"/>
              <w:autoSpaceDN w:val="0"/>
              <w:adjustRightInd w:val="0"/>
              <w:rPr>
                <w:sz w:val="21"/>
                <w:szCs w:val="21"/>
              </w:rPr>
            </w:pPr>
          </w:p>
          <w:p w14:paraId="24101352" w14:textId="5A8FAAB0" w:rsidR="00D16D16" w:rsidRPr="00830B91" w:rsidRDefault="00D16D16" w:rsidP="00640868">
            <w:pPr>
              <w:autoSpaceDE w:val="0"/>
              <w:autoSpaceDN w:val="0"/>
              <w:adjustRightInd w:val="0"/>
              <w:rPr>
                <w:sz w:val="21"/>
                <w:szCs w:val="21"/>
              </w:rPr>
            </w:pPr>
          </w:p>
        </w:tc>
      </w:tr>
    </w:tbl>
    <w:p w14:paraId="67DCC632" w14:textId="77777777" w:rsidR="001B0592" w:rsidRPr="0022104E" w:rsidRDefault="001B0592" w:rsidP="001B0592">
      <w:pPr>
        <w:ind w:left="720"/>
        <w:rPr>
          <w:sz w:val="21"/>
          <w:szCs w:val="21"/>
        </w:rPr>
      </w:pPr>
    </w:p>
    <w:p w14:paraId="46A18F60" w14:textId="77777777" w:rsidR="00A8251C" w:rsidRPr="0022104E" w:rsidRDefault="00A8251C" w:rsidP="00A8251C">
      <w:pPr>
        <w:pStyle w:val="ListParagraph"/>
        <w:numPr>
          <w:ilvl w:val="0"/>
          <w:numId w:val="8"/>
        </w:numPr>
        <w:rPr>
          <w:rFonts w:ascii="Times New Roman" w:hAnsi="Times New Roman" w:cs="Times New Roman"/>
          <w:sz w:val="21"/>
          <w:szCs w:val="21"/>
        </w:rPr>
      </w:pPr>
      <w:r w:rsidRPr="0022104E">
        <w:rPr>
          <w:rFonts w:ascii="Times New Roman" w:hAnsi="Times New Roman" w:cs="Times New Roman"/>
          <w:sz w:val="21"/>
          <w:szCs w:val="21"/>
        </w:rPr>
        <w:t xml:space="preserve"> To NOTE suspected breach and APPEALS made to the Secretary of State</w:t>
      </w:r>
    </w:p>
    <w:p w14:paraId="3F063629" w14:textId="77777777" w:rsidR="00A8251C" w:rsidRPr="0022104E" w:rsidRDefault="00A8251C" w:rsidP="00A8251C">
      <w:pPr>
        <w:pStyle w:val="ListParagraph"/>
        <w:ind w:left="420"/>
        <w:rPr>
          <w:rFonts w:ascii="Times New Roman" w:hAnsi="Times New Roman" w:cs="Times New Roman"/>
          <w:sz w:val="21"/>
          <w:szCs w:val="21"/>
        </w:rPr>
      </w:pPr>
    </w:p>
    <w:tbl>
      <w:tblPr>
        <w:tblStyle w:val="TableGrid"/>
        <w:tblW w:w="0" w:type="auto"/>
        <w:tblInd w:w="420" w:type="dxa"/>
        <w:tblLook w:val="04A0" w:firstRow="1" w:lastRow="0" w:firstColumn="1" w:lastColumn="0" w:noHBand="0" w:noVBand="1"/>
      </w:tblPr>
      <w:tblGrid>
        <w:gridCol w:w="2761"/>
        <w:gridCol w:w="2369"/>
        <w:gridCol w:w="3466"/>
      </w:tblGrid>
      <w:tr w:rsidR="00A8251C" w:rsidRPr="0022104E" w14:paraId="45FF1DB4" w14:textId="77777777" w:rsidTr="00A8251C">
        <w:tc>
          <w:tcPr>
            <w:tcW w:w="2761" w:type="dxa"/>
          </w:tcPr>
          <w:p w14:paraId="6C588607" w14:textId="77777777" w:rsidR="00A8251C" w:rsidRPr="0022104E" w:rsidRDefault="00A8251C" w:rsidP="00640868">
            <w:pPr>
              <w:rPr>
                <w:sz w:val="21"/>
                <w:szCs w:val="21"/>
              </w:rPr>
            </w:pPr>
            <w:r w:rsidRPr="0022104E">
              <w:rPr>
                <w:bCs/>
                <w:sz w:val="21"/>
                <w:szCs w:val="21"/>
              </w:rPr>
              <w:t>APP/J1535/D/21/3288776</w:t>
            </w:r>
          </w:p>
        </w:tc>
        <w:tc>
          <w:tcPr>
            <w:tcW w:w="2369" w:type="dxa"/>
          </w:tcPr>
          <w:p w14:paraId="1B1AB128" w14:textId="70828B38" w:rsidR="00A8251C" w:rsidRPr="0022104E" w:rsidRDefault="00A8251C" w:rsidP="00640868">
            <w:pPr>
              <w:rPr>
                <w:sz w:val="21"/>
                <w:szCs w:val="21"/>
              </w:rPr>
            </w:pPr>
            <w:r w:rsidRPr="0022104E">
              <w:rPr>
                <w:bCs/>
                <w:sz w:val="21"/>
                <w:szCs w:val="21"/>
              </w:rPr>
              <w:t xml:space="preserve">Robins Acre, High Laver Road, High Laver, CM5 </w:t>
            </w:r>
            <w:r w:rsidR="00092B96">
              <w:rPr>
                <w:bCs/>
                <w:sz w:val="21"/>
                <w:szCs w:val="21"/>
              </w:rPr>
              <w:t>0</w:t>
            </w:r>
            <w:r w:rsidRPr="0022104E">
              <w:rPr>
                <w:bCs/>
                <w:sz w:val="21"/>
                <w:szCs w:val="21"/>
              </w:rPr>
              <w:t>DX</w:t>
            </w:r>
          </w:p>
        </w:tc>
        <w:tc>
          <w:tcPr>
            <w:tcW w:w="3466" w:type="dxa"/>
          </w:tcPr>
          <w:p w14:paraId="6A0B13AF" w14:textId="77777777" w:rsidR="00A8251C" w:rsidRPr="0022104E" w:rsidRDefault="00A8251C" w:rsidP="00640868">
            <w:pPr>
              <w:rPr>
                <w:sz w:val="21"/>
                <w:szCs w:val="21"/>
              </w:rPr>
            </w:pPr>
            <w:r w:rsidRPr="0022104E">
              <w:rPr>
                <w:sz w:val="21"/>
                <w:szCs w:val="21"/>
              </w:rPr>
              <w:t>An appeal made to the Secretary of State against EFDC’s decision to refuse planning permission for the proposed two storey side extension.</w:t>
            </w:r>
          </w:p>
        </w:tc>
      </w:tr>
      <w:tr w:rsidR="00A8251C" w:rsidRPr="0022104E" w14:paraId="12BDA60C" w14:textId="77777777" w:rsidTr="00A8251C">
        <w:tc>
          <w:tcPr>
            <w:tcW w:w="2761" w:type="dxa"/>
          </w:tcPr>
          <w:p w14:paraId="7327DB64" w14:textId="77777777" w:rsidR="00A8251C" w:rsidRPr="0022104E" w:rsidRDefault="00A8251C" w:rsidP="00A8251C">
            <w:pPr>
              <w:autoSpaceDE w:val="0"/>
              <w:autoSpaceDN w:val="0"/>
              <w:adjustRightInd w:val="0"/>
              <w:rPr>
                <w:sz w:val="21"/>
                <w:szCs w:val="21"/>
              </w:rPr>
            </w:pPr>
            <w:r w:rsidRPr="0022104E">
              <w:rPr>
                <w:sz w:val="21"/>
                <w:szCs w:val="21"/>
              </w:rPr>
              <w:t>ENF/0372/21</w:t>
            </w:r>
          </w:p>
          <w:p w14:paraId="242660C3" w14:textId="064B3091" w:rsidR="00A8251C" w:rsidRPr="0022104E" w:rsidRDefault="00A8251C" w:rsidP="00640868">
            <w:pPr>
              <w:rPr>
                <w:sz w:val="21"/>
                <w:szCs w:val="21"/>
              </w:rPr>
            </w:pPr>
            <w:r w:rsidRPr="0022104E">
              <w:rPr>
                <w:sz w:val="21"/>
                <w:szCs w:val="21"/>
              </w:rPr>
              <w:t>14/12/2021</w:t>
            </w:r>
          </w:p>
        </w:tc>
        <w:tc>
          <w:tcPr>
            <w:tcW w:w="2369" w:type="dxa"/>
          </w:tcPr>
          <w:p w14:paraId="526507B5" w14:textId="77777777" w:rsidR="00A8251C" w:rsidRPr="0022104E" w:rsidRDefault="00A8251C" w:rsidP="00A8251C">
            <w:pPr>
              <w:autoSpaceDE w:val="0"/>
              <w:autoSpaceDN w:val="0"/>
              <w:adjustRightInd w:val="0"/>
              <w:rPr>
                <w:sz w:val="21"/>
                <w:szCs w:val="21"/>
              </w:rPr>
            </w:pPr>
            <w:r w:rsidRPr="0022104E">
              <w:rPr>
                <w:sz w:val="21"/>
                <w:szCs w:val="21"/>
              </w:rPr>
              <w:t>Concrete mixing operation from site</w:t>
            </w:r>
          </w:p>
          <w:p w14:paraId="68F42330" w14:textId="77777777" w:rsidR="00A8251C" w:rsidRPr="0022104E" w:rsidRDefault="00A8251C" w:rsidP="00A8251C">
            <w:pPr>
              <w:autoSpaceDE w:val="0"/>
              <w:autoSpaceDN w:val="0"/>
              <w:adjustRightInd w:val="0"/>
              <w:rPr>
                <w:sz w:val="21"/>
                <w:szCs w:val="21"/>
              </w:rPr>
            </w:pPr>
            <w:r w:rsidRPr="0022104E">
              <w:rPr>
                <w:sz w:val="21"/>
                <w:szCs w:val="21"/>
              </w:rPr>
              <w:t>High Laver Road</w:t>
            </w:r>
          </w:p>
          <w:p w14:paraId="78F6E604" w14:textId="77777777" w:rsidR="00A8251C" w:rsidRPr="0022104E" w:rsidRDefault="00A8251C" w:rsidP="00A8251C">
            <w:pPr>
              <w:autoSpaceDE w:val="0"/>
              <w:autoSpaceDN w:val="0"/>
              <w:adjustRightInd w:val="0"/>
              <w:rPr>
                <w:sz w:val="21"/>
                <w:szCs w:val="21"/>
              </w:rPr>
            </w:pPr>
            <w:r w:rsidRPr="0022104E">
              <w:rPr>
                <w:sz w:val="21"/>
                <w:szCs w:val="21"/>
              </w:rPr>
              <w:t>High Laver</w:t>
            </w:r>
          </w:p>
          <w:p w14:paraId="32E311C7" w14:textId="77777777" w:rsidR="00A8251C" w:rsidRPr="0022104E" w:rsidRDefault="00A8251C" w:rsidP="00A8251C">
            <w:pPr>
              <w:autoSpaceDE w:val="0"/>
              <w:autoSpaceDN w:val="0"/>
              <w:adjustRightInd w:val="0"/>
              <w:rPr>
                <w:sz w:val="21"/>
                <w:szCs w:val="21"/>
              </w:rPr>
            </w:pPr>
            <w:r w:rsidRPr="0022104E">
              <w:rPr>
                <w:sz w:val="21"/>
                <w:szCs w:val="21"/>
              </w:rPr>
              <w:t>Ongar</w:t>
            </w:r>
          </w:p>
          <w:p w14:paraId="4C2DCF8A" w14:textId="77777777" w:rsidR="00A8251C" w:rsidRPr="0022104E" w:rsidRDefault="00A8251C" w:rsidP="00A8251C">
            <w:pPr>
              <w:autoSpaceDE w:val="0"/>
              <w:autoSpaceDN w:val="0"/>
              <w:adjustRightInd w:val="0"/>
              <w:rPr>
                <w:sz w:val="21"/>
                <w:szCs w:val="21"/>
              </w:rPr>
            </w:pPr>
            <w:r w:rsidRPr="0022104E">
              <w:rPr>
                <w:sz w:val="21"/>
                <w:szCs w:val="21"/>
              </w:rPr>
              <w:t>CM5 0DU</w:t>
            </w:r>
          </w:p>
          <w:p w14:paraId="6F5AE603" w14:textId="5B187234" w:rsidR="00A8251C" w:rsidRPr="0022104E" w:rsidRDefault="00A8251C" w:rsidP="00640868">
            <w:pPr>
              <w:rPr>
                <w:sz w:val="21"/>
                <w:szCs w:val="21"/>
              </w:rPr>
            </w:pPr>
          </w:p>
        </w:tc>
        <w:tc>
          <w:tcPr>
            <w:tcW w:w="3466" w:type="dxa"/>
          </w:tcPr>
          <w:p w14:paraId="0D3704BE" w14:textId="24B5168A" w:rsidR="00A8251C" w:rsidRPr="0022104E" w:rsidRDefault="00A8251C" w:rsidP="00640868">
            <w:pPr>
              <w:rPr>
                <w:sz w:val="21"/>
                <w:szCs w:val="21"/>
              </w:rPr>
            </w:pPr>
            <w:r w:rsidRPr="0022104E">
              <w:rPr>
                <w:sz w:val="21"/>
                <w:szCs w:val="21"/>
              </w:rPr>
              <w:t>EFDC - No Breach of Planning Control revealed</w:t>
            </w:r>
          </w:p>
        </w:tc>
      </w:tr>
    </w:tbl>
    <w:p w14:paraId="1E1F2CE8" w14:textId="2D0A7DB9" w:rsidR="001B0592" w:rsidRDefault="001B0592" w:rsidP="00613E44">
      <w:pPr>
        <w:autoSpaceDE w:val="0"/>
        <w:autoSpaceDN w:val="0"/>
        <w:adjustRightInd w:val="0"/>
        <w:rPr>
          <w:sz w:val="21"/>
          <w:szCs w:val="21"/>
        </w:rPr>
      </w:pPr>
    </w:p>
    <w:p w14:paraId="195CB95C" w14:textId="77777777" w:rsidR="001B0592" w:rsidRPr="0022104E" w:rsidRDefault="001B0592" w:rsidP="00613E44">
      <w:pPr>
        <w:autoSpaceDE w:val="0"/>
        <w:autoSpaceDN w:val="0"/>
        <w:adjustRightInd w:val="0"/>
        <w:rPr>
          <w:sz w:val="21"/>
          <w:szCs w:val="21"/>
        </w:rPr>
      </w:pPr>
    </w:p>
    <w:p w14:paraId="35C58737" w14:textId="185310DB" w:rsidR="00613E44" w:rsidRPr="0022104E" w:rsidRDefault="00613E44" w:rsidP="00A8251C">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FINACIAL MATTERS</w:t>
      </w:r>
    </w:p>
    <w:p w14:paraId="4F8976A0" w14:textId="7E4FA4AE" w:rsidR="00DE4E58" w:rsidRPr="0022104E" w:rsidRDefault="00DE4E58" w:rsidP="00DE4E58">
      <w:pPr>
        <w:pStyle w:val="ListParagraph"/>
        <w:numPr>
          <w:ilvl w:val="0"/>
          <w:numId w:val="9"/>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t>To APPROVE the payments listed below:</w:t>
      </w:r>
    </w:p>
    <w:p w14:paraId="506D9AC0" w14:textId="77777777" w:rsidR="00DE4E58" w:rsidRPr="0022104E" w:rsidRDefault="00DE4E58" w:rsidP="00DE4E58">
      <w:pPr>
        <w:pStyle w:val="ListParagraph"/>
        <w:autoSpaceDE w:val="0"/>
        <w:autoSpaceDN w:val="0"/>
        <w:adjustRightInd w:val="0"/>
        <w:rPr>
          <w:rFonts w:ascii="Times New Roman" w:hAnsi="Times New Roman" w:cs="Times New Roman"/>
          <w:sz w:val="21"/>
          <w:szCs w:val="21"/>
        </w:rPr>
      </w:pPr>
    </w:p>
    <w:tbl>
      <w:tblPr>
        <w:tblStyle w:val="TableGrid"/>
        <w:tblW w:w="0" w:type="auto"/>
        <w:tblInd w:w="421" w:type="dxa"/>
        <w:tblLook w:val="04A0" w:firstRow="1" w:lastRow="0" w:firstColumn="1" w:lastColumn="0" w:noHBand="0" w:noVBand="1"/>
      </w:tblPr>
      <w:tblGrid>
        <w:gridCol w:w="1184"/>
        <w:gridCol w:w="1651"/>
        <w:gridCol w:w="4677"/>
        <w:gridCol w:w="1083"/>
      </w:tblGrid>
      <w:tr w:rsidR="00DE4E58" w:rsidRPr="0022104E" w14:paraId="57454062" w14:textId="77777777" w:rsidTr="00DE4E58">
        <w:tc>
          <w:tcPr>
            <w:tcW w:w="1184" w:type="dxa"/>
          </w:tcPr>
          <w:p w14:paraId="6798C43F" w14:textId="77777777" w:rsidR="00DE4E58" w:rsidRPr="0022104E" w:rsidRDefault="00DE4E58" w:rsidP="00640868">
            <w:pPr>
              <w:rPr>
                <w:sz w:val="21"/>
                <w:szCs w:val="21"/>
              </w:rPr>
            </w:pPr>
            <w:r w:rsidRPr="0022104E">
              <w:rPr>
                <w:sz w:val="21"/>
                <w:szCs w:val="21"/>
              </w:rPr>
              <w:t>Payment</w:t>
            </w:r>
          </w:p>
        </w:tc>
        <w:tc>
          <w:tcPr>
            <w:tcW w:w="1651" w:type="dxa"/>
          </w:tcPr>
          <w:p w14:paraId="6AAD82D8" w14:textId="77777777" w:rsidR="00DE4E58" w:rsidRPr="0022104E" w:rsidRDefault="00DE4E58" w:rsidP="00640868">
            <w:pPr>
              <w:rPr>
                <w:sz w:val="21"/>
                <w:szCs w:val="21"/>
              </w:rPr>
            </w:pPr>
            <w:r w:rsidRPr="0022104E">
              <w:rPr>
                <w:sz w:val="21"/>
                <w:szCs w:val="21"/>
              </w:rPr>
              <w:t>To</w:t>
            </w:r>
          </w:p>
        </w:tc>
        <w:tc>
          <w:tcPr>
            <w:tcW w:w="4677" w:type="dxa"/>
          </w:tcPr>
          <w:p w14:paraId="1D819022" w14:textId="77777777" w:rsidR="00DE4E58" w:rsidRPr="0022104E" w:rsidRDefault="00DE4E58" w:rsidP="00640868">
            <w:pPr>
              <w:rPr>
                <w:sz w:val="21"/>
                <w:szCs w:val="21"/>
              </w:rPr>
            </w:pPr>
            <w:r w:rsidRPr="0022104E">
              <w:rPr>
                <w:sz w:val="21"/>
                <w:szCs w:val="21"/>
              </w:rPr>
              <w:t>For</w:t>
            </w:r>
          </w:p>
        </w:tc>
        <w:tc>
          <w:tcPr>
            <w:tcW w:w="1083" w:type="dxa"/>
          </w:tcPr>
          <w:p w14:paraId="0E831EE7" w14:textId="77777777" w:rsidR="00DE4E58" w:rsidRPr="0022104E" w:rsidRDefault="00DE4E58" w:rsidP="00640868">
            <w:pPr>
              <w:rPr>
                <w:sz w:val="21"/>
                <w:szCs w:val="21"/>
              </w:rPr>
            </w:pPr>
            <w:r w:rsidRPr="0022104E">
              <w:rPr>
                <w:sz w:val="21"/>
                <w:szCs w:val="21"/>
              </w:rPr>
              <w:t>Total</w:t>
            </w:r>
          </w:p>
        </w:tc>
      </w:tr>
      <w:tr w:rsidR="00DE4E58" w:rsidRPr="0022104E" w14:paraId="38B3C648" w14:textId="77777777" w:rsidTr="00DE4E58">
        <w:tc>
          <w:tcPr>
            <w:tcW w:w="1184" w:type="dxa"/>
          </w:tcPr>
          <w:p w14:paraId="16C3DFD9" w14:textId="77777777" w:rsidR="00DE4E58" w:rsidRPr="0022104E" w:rsidRDefault="00DE4E58" w:rsidP="00640868">
            <w:pPr>
              <w:rPr>
                <w:sz w:val="21"/>
                <w:szCs w:val="21"/>
              </w:rPr>
            </w:pPr>
            <w:r w:rsidRPr="0022104E">
              <w:rPr>
                <w:sz w:val="21"/>
                <w:szCs w:val="21"/>
              </w:rPr>
              <w:t>BACS</w:t>
            </w:r>
          </w:p>
        </w:tc>
        <w:tc>
          <w:tcPr>
            <w:tcW w:w="1651" w:type="dxa"/>
          </w:tcPr>
          <w:p w14:paraId="736F3F0D" w14:textId="77777777" w:rsidR="00DE4E58" w:rsidRPr="0022104E" w:rsidRDefault="00DE4E58" w:rsidP="00640868">
            <w:pPr>
              <w:rPr>
                <w:sz w:val="21"/>
                <w:szCs w:val="21"/>
              </w:rPr>
            </w:pPr>
            <w:r w:rsidRPr="0022104E">
              <w:rPr>
                <w:sz w:val="21"/>
                <w:szCs w:val="21"/>
              </w:rPr>
              <w:t>Moreton V Hall</w:t>
            </w:r>
          </w:p>
        </w:tc>
        <w:tc>
          <w:tcPr>
            <w:tcW w:w="4677" w:type="dxa"/>
          </w:tcPr>
          <w:p w14:paraId="0DD2D0E8" w14:textId="77777777" w:rsidR="00DE4E58" w:rsidRPr="0022104E" w:rsidRDefault="00DE4E58" w:rsidP="00640868">
            <w:pPr>
              <w:rPr>
                <w:sz w:val="21"/>
                <w:szCs w:val="21"/>
              </w:rPr>
            </w:pPr>
            <w:r w:rsidRPr="0022104E">
              <w:rPr>
                <w:sz w:val="21"/>
                <w:szCs w:val="21"/>
              </w:rPr>
              <w:t>Hall Hire – May, September and Dec 2021</w:t>
            </w:r>
          </w:p>
        </w:tc>
        <w:tc>
          <w:tcPr>
            <w:tcW w:w="1083" w:type="dxa"/>
          </w:tcPr>
          <w:p w14:paraId="6BA51F6F" w14:textId="77777777" w:rsidR="00DE4E58" w:rsidRPr="0022104E" w:rsidRDefault="00DE4E58" w:rsidP="00640868">
            <w:pPr>
              <w:rPr>
                <w:sz w:val="21"/>
                <w:szCs w:val="21"/>
              </w:rPr>
            </w:pPr>
            <w:r w:rsidRPr="0022104E">
              <w:rPr>
                <w:sz w:val="21"/>
                <w:szCs w:val="21"/>
              </w:rPr>
              <w:t>£75.00</w:t>
            </w:r>
          </w:p>
        </w:tc>
      </w:tr>
      <w:tr w:rsidR="00DE4E58" w:rsidRPr="0022104E" w14:paraId="5FEA29AE" w14:textId="77777777" w:rsidTr="00DE4E58">
        <w:tc>
          <w:tcPr>
            <w:tcW w:w="1184" w:type="dxa"/>
          </w:tcPr>
          <w:p w14:paraId="63CA93CB" w14:textId="77777777" w:rsidR="00DE4E58" w:rsidRPr="0022104E" w:rsidRDefault="00DE4E58" w:rsidP="00640868">
            <w:pPr>
              <w:rPr>
                <w:sz w:val="21"/>
                <w:szCs w:val="21"/>
              </w:rPr>
            </w:pPr>
            <w:r w:rsidRPr="0022104E">
              <w:rPr>
                <w:sz w:val="21"/>
                <w:szCs w:val="21"/>
              </w:rPr>
              <w:t>BACS</w:t>
            </w:r>
          </w:p>
        </w:tc>
        <w:tc>
          <w:tcPr>
            <w:tcW w:w="1651" w:type="dxa"/>
          </w:tcPr>
          <w:p w14:paraId="6D94B234" w14:textId="77777777" w:rsidR="00DE4E58" w:rsidRPr="0022104E" w:rsidRDefault="00DE4E58" w:rsidP="00640868">
            <w:pPr>
              <w:rPr>
                <w:sz w:val="21"/>
                <w:szCs w:val="21"/>
              </w:rPr>
            </w:pPr>
            <w:r w:rsidRPr="0022104E">
              <w:rPr>
                <w:sz w:val="21"/>
                <w:szCs w:val="21"/>
              </w:rPr>
              <w:t>A Rogers</w:t>
            </w:r>
          </w:p>
        </w:tc>
        <w:tc>
          <w:tcPr>
            <w:tcW w:w="4677" w:type="dxa"/>
          </w:tcPr>
          <w:p w14:paraId="7C855E76" w14:textId="77777777" w:rsidR="00DE4E58" w:rsidRPr="0022104E" w:rsidRDefault="00DE4E58" w:rsidP="00640868">
            <w:pPr>
              <w:rPr>
                <w:sz w:val="21"/>
                <w:szCs w:val="21"/>
              </w:rPr>
            </w:pPr>
            <w:r w:rsidRPr="0022104E">
              <w:rPr>
                <w:sz w:val="21"/>
                <w:szCs w:val="21"/>
              </w:rPr>
              <w:t>Payroll Jan</w:t>
            </w:r>
          </w:p>
        </w:tc>
        <w:tc>
          <w:tcPr>
            <w:tcW w:w="1083" w:type="dxa"/>
          </w:tcPr>
          <w:p w14:paraId="2385D286" w14:textId="77777777" w:rsidR="00DE4E58" w:rsidRPr="0022104E" w:rsidRDefault="00DE4E58" w:rsidP="00640868">
            <w:pPr>
              <w:rPr>
                <w:sz w:val="21"/>
                <w:szCs w:val="21"/>
              </w:rPr>
            </w:pPr>
            <w:r w:rsidRPr="0022104E">
              <w:rPr>
                <w:sz w:val="21"/>
                <w:szCs w:val="21"/>
              </w:rPr>
              <w:t>£20.00</w:t>
            </w:r>
          </w:p>
        </w:tc>
      </w:tr>
      <w:tr w:rsidR="00DE4E58" w:rsidRPr="0022104E" w14:paraId="5B0234BB" w14:textId="77777777" w:rsidTr="00DE4E58">
        <w:tc>
          <w:tcPr>
            <w:tcW w:w="1184" w:type="dxa"/>
          </w:tcPr>
          <w:p w14:paraId="354DF199" w14:textId="77777777" w:rsidR="00DE4E58" w:rsidRPr="0022104E" w:rsidRDefault="00DE4E58" w:rsidP="00640868">
            <w:pPr>
              <w:rPr>
                <w:sz w:val="21"/>
                <w:szCs w:val="21"/>
              </w:rPr>
            </w:pPr>
            <w:r w:rsidRPr="0022104E">
              <w:rPr>
                <w:sz w:val="21"/>
                <w:szCs w:val="21"/>
              </w:rPr>
              <w:t>BACS</w:t>
            </w:r>
          </w:p>
        </w:tc>
        <w:tc>
          <w:tcPr>
            <w:tcW w:w="1651" w:type="dxa"/>
          </w:tcPr>
          <w:p w14:paraId="0A3A37F4" w14:textId="77777777" w:rsidR="00DE4E58" w:rsidRPr="0022104E" w:rsidRDefault="00DE4E58" w:rsidP="00640868">
            <w:pPr>
              <w:rPr>
                <w:sz w:val="21"/>
                <w:szCs w:val="21"/>
              </w:rPr>
            </w:pPr>
            <w:r w:rsidRPr="0022104E">
              <w:rPr>
                <w:sz w:val="21"/>
                <w:szCs w:val="21"/>
              </w:rPr>
              <w:t>A Rogers</w:t>
            </w:r>
          </w:p>
        </w:tc>
        <w:tc>
          <w:tcPr>
            <w:tcW w:w="4677" w:type="dxa"/>
          </w:tcPr>
          <w:p w14:paraId="7681360C" w14:textId="77777777" w:rsidR="00DE4E58" w:rsidRPr="0022104E" w:rsidRDefault="00DE4E58" w:rsidP="00640868">
            <w:pPr>
              <w:rPr>
                <w:sz w:val="21"/>
                <w:szCs w:val="21"/>
              </w:rPr>
            </w:pPr>
            <w:r w:rsidRPr="0022104E">
              <w:rPr>
                <w:sz w:val="21"/>
                <w:szCs w:val="21"/>
              </w:rPr>
              <w:t>Payroll Feb</w:t>
            </w:r>
          </w:p>
        </w:tc>
        <w:tc>
          <w:tcPr>
            <w:tcW w:w="1083" w:type="dxa"/>
          </w:tcPr>
          <w:p w14:paraId="56036338" w14:textId="77777777" w:rsidR="00DE4E58" w:rsidRPr="0022104E" w:rsidRDefault="00DE4E58" w:rsidP="00640868">
            <w:pPr>
              <w:rPr>
                <w:sz w:val="21"/>
                <w:szCs w:val="21"/>
              </w:rPr>
            </w:pPr>
            <w:r w:rsidRPr="0022104E">
              <w:rPr>
                <w:sz w:val="21"/>
                <w:szCs w:val="21"/>
              </w:rPr>
              <w:t>£20.00</w:t>
            </w:r>
          </w:p>
        </w:tc>
      </w:tr>
      <w:tr w:rsidR="00DE4E58" w:rsidRPr="0022104E" w14:paraId="0E4B6DD8" w14:textId="77777777" w:rsidTr="00DE4E58">
        <w:tc>
          <w:tcPr>
            <w:tcW w:w="1184" w:type="dxa"/>
          </w:tcPr>
          <w:p w14:paraId="7EADDE85" w14:textId="77777777" w:rsidR="00DE4E58" w:rsidRPr="0022104E" w:rsidRDefault="00DE4E58" w:rsidP="00640868">
            <w:pPr>
              <w:rPr>
                <w:sz w:val="21"/>
                <w:szCs w:val="21"/>
              </w:rPr>
            </w:pPr>
            <w:r w:rsidRPr="0022104E">
              <w:rPr>
                <w:sz w:val="21"/>
                <w:szCs w:val="21"/>
              </w:rPr>
              <w:t>BACS</w:t>
            </w:r>
          </w:p>
        </w:tc>
        <w:tc>
          <w:tcPr>
            <w:tcW w:w="1651" w:type="dxa"/>
          </w:tcPr>
          <w:p w14:paraId="6F3E866E" w14:textId="77777777" w:rsidR="00DE4E58" w:rsidRPr="0022104E" w:rsidRDefault="00DE4E58" w:rsidP="00640868">
            <w:pPr>
              <w:rPr>
                <w:sz w:val="21"/>
                <w:szCs w:val="21"/>
              </w:rPr>
            </w:pPr>
            <w:r w:rsidRPr="0022104E">
              <w:rPr>
                <w:sz w:val="21"/>
                <w:szCs w:val="21"/>
              </w:rPr>
              <w:t>G Paddan</w:t>
            </w:r>
          </w:p>
        </w:tc>
        <w:tc>
          <w:tcPr>
            <w:tcW w:w="4677" w:type="dxa"/>
          </w:tcPr>
          <w:p w14:paraId="4CB81C60" w14:textId="77777777" w:rsidR="00DE4E58" w:rsidRPr="0022104E" w:rsidRDefault="00DE4E58" w:rsidP="00640868">
            <w:pPr>
              <w:rPr>
                <w:sz w:val="21"/>
                <w:szCs w:val="21"/>
              </w:rPr>
            </w:pPr>
            <w:r w:rsidRPr="0022104E">
              <w:rPr>
                <w:sz w:val="21"/>
                <w:szCs w:val="21"/>
              </w:rPr>
              <w:t xml:space="preserve">January Salary </w:t>
            </w:r>
          </w:p>
        </w:tc>
        <w:tc>
          <w:tcPr>
            <w:tcW w:w="1083" w:type="dxa"/>
          </w:tcPr>
          <w:p w14:paraId="4E2576CD" w14:textId="77777777" w:rsidR="00DE4E58" w:rsidRPr="0022104E" w:rsidRDefault="00DE4E58" w:rsidP="00640868">
            <w:pPr>
              <w:rPr>
                <w:sz w:val="21"/>
                <w:szCs w:val="21"/>
              </w:rPr>
            </w:pPr>
            <w:r w:rsidRPr="0022104E">
              <w:rPr>
                <w:sz w:val="21"/>
                <w:szCs w:val="21"/>
              </w:rPr>
              <w:t>£748.44</w:t>
            </w:r>
          </w:p>
        </w:tc>
      </w:tr>
      <w:tr w:rsidR="00DE4E58" w:rsidRPr="0022104E" w14:paraId="3E820F80" w14:textId="77777777" w:rsidTr="00DE4E58">
        <w:tc>
          <w:tcPr>
            <w:tcW w:w="1184" w:type="dxa"/>
          </w:tcPr>
          <w:p w14:paraId="185AFAC8" w14:textId="77777777" w:rsidR="00DE4E58" w:rsidRPr="0022104E" w:rsidRDefault="00DE4E58" w:rsidP="00640868">
            <w:pPr>
              <w:rPr>
                <w:sz w:val="21"/>
                <w:szCs w:val="21"/>
              </w:rPr>
            </w:pPr>
            <w:r w:rsidRPr="0022104E">
              <w:rPr>
                <w:sz w:val="21"/>
                <w:szCs w:val="21"/>
              </w:rPr>
              <w:t>BACS</w:t>
            </w:r>
          </w:p>
        </w:tc>
        <w:tc>
          <w:tcPr>
            <w:tcW w:w="1651" w:type="dxa"/>
          </w:tcPr>
          <w:p w14:paraId="75537D28" w14:textId="77777777" w:rsidR="00DE4E58" w:rsidRPr="0022104E" w:rsidRDefault="00DE4E58" w:rsidP="00640868">
            <w:pPr>
              <w:rPr>
                <w:sz w:val="21"/>
                <w:szCs w:val="21"/>
              </w:rPr>
            </w:pPr>
            <w:r w:rsidRPr="0022104E">
              <w:rPr>
                <w:sz w:val="21"/>
                <w:szCs w:val="21"/>
              </w:rPr>
              <w:t>HMRC</w:t>
            </w:r>
          </w:p>
        </w:tc>
        <w:tc>
          <w:tcPr>
            <w:tcW w:w="4677" w:type="dxa"/>
          </w:tcPr>
          <w:p w14:paraId="1EF551B5" w14:textId="77777777" w:rsidR="00DE4E58" w:rsidRPr="0022104E" w:rsidRDefault="00DE4E58" w:rsidP="00640868">
            <w:pPr>
              <w:rPr>
                <w:sz w:val="21"/>
                <w:szCs w:val="21"/>
              </w:rPr>
            </w:pPr>
            <w:r w:rsidRPr="0022104E">
              <w:rPr>
                <w:sz w:val="21"/>
                <w:szCs w:val="21"/>
              </w:rPr>
              <w:t>NI and Tax (employer and employee) - Jan</w:t>
            </w:r>
          </w:p>
        </w:tc>
        <w:tc>
          <w:tcPr>
            <w:tcW w:w="1083" w:type="dxa"/>
          </w:tcPr>
          <w:p w14:paraId="444C4F11" w14:textId="77777777" w:rsidR="00DE4E58" w:rsidRPr="0022104E" w:rsidRDefault="00DE4E58" w:rsidP="00640868">
            <w:pPr>
              <w:rPr>
                <w:sz w:val="21"/>
                <w:szCs w:val="21"/>
              </w:rPr>
            </w:pPr>
            <w:r w:rsidRPr="0022104E">
              <w:rPr>
                <w:sz w:val="21"/>
                <w:szCs w:val="21"/>
              </w:rPr>
              <w:t>£242.33</w:t>
            </w:r>
          </w:p>
        </w:tc>
      </w:tr>
      <w:tr w:rsidR="00DE4E58" w:rsidRPr="0022104E" w14:paraId="0CD9FDB5" w14:textId="77777777" w:rsidTr="00DE4E58">
        <w:tc>
          <w:tcPr>
            <w:tcW w:w="1184" w:type="dxa"/>
          </w:tcPr>
          <w:p w14:paraId="1E99708D" w14:textId="77777777" w:rsidR="00DE4E58" w:rsidRPr="0022104E" w:rsidRDefault="00DE4E58" w:rsidP="00640868">
            <w:pPr>
              <w:rPr>
                <w:sz w:val="21"/>
                <w:szCs w:val="21"/>
              </w:rPr>
            </w:pPr>
            <w:r w:rsidRPr="0022104E">
              <w:rPr>
                <w:sz w:val="21"/>
                <w:szCs w:val="21"/>
              </w:rPr>
              <w:t>BACS</w:t>
            </w:r>
          </w:p>
        </w:tc>
        <w:tc>
          <w:tcPr>
            <w:tcW w:w="1651" w:type="dxa"/>
          </w:tcPr>
          <w:p w14:paraId="7F7F9CE6" w14:textId="77777777" w:rsidR="00DE4E58" w:rsidRPr="0022104E" w:rsidRDefault="00DE4E58" w:rsidP="00640868">
            <w:pPr>
              <w:rPr>
                <w:sz w:val="21"/>
                <w:szCs w:val="21"/>
              </w:rPr>
            </w:pPr>
            <w:r w:rsidRPr="0022104E">
              <w:rPr>
                <w:sz w:val="21"/>
                <w:szCs w:val="21"/>
              </w:rPr>
              <w:t>G Paddan</w:t>
            </w:r>
          </w:p>
        </w:tc>
        <w:tc>
          <w:tcPr>
            <w:tcW w:w="4677" w:type="dxa"/>
          </w:tcPr>
          <w:p w14:paraId="7E9A2AF0" w14:textId="35651A10" w:rsidR="00B80E37" w:rsidRPr="0022104E" w:rsidRDefault="00DE4E58" w:rsidP="00640868">
            <w:pPr>
              <w:rPr>
                <w:sz w:val="21"/>
                <w:szCs w:val="21"/>
              </w:rPr>
            </w:pPr>
            <w:r w:rsidRPr="0022104E">
              <w:rPr>
                <w:sz w:val="21"/>
                <w:szCs w:val="21"/>
              </w:rPr>
              <w:t>Reimbursement – Ink cartridge</w:t>
            </w:r>
            <w:r w:rsidR="00B80E37" w:rsidRPr="0022104E">
              <w:rPr>
                <w:sz w:val="21"/>
                <w:szCs w:val="21"/>
              </w:rPr>
              <w:t>s</w:t>
            </w:r>
            <w:r w:rsidRPr="0022104E">
              <w:rPr>
                <w:sz w:val="21"/>
                <w:szCs w:val="21"/>
              </w:rPr>
              <w:t xml:space="preserve"> £22.98</w:t>
            </w:r>
          </w:p>
          <w:p w14:paraId="602BBC75" w14:textId="1CA02327" w:rsidR="00DE4E58" w:rsidRPr="0022104E" w:rsidRDefault="00DE4E58" w:rsidP="00640868">
            <w:pPr>
              <w:rPr>
                <w:sz w:val="21"/>
                <w:szCs w:val="21"/>
              </w:rPr>
            </w:pPr>
            <w:r w:rsidRPr="0022104E">
              <w:rPr>
                <w:sz w:val="21"/>
                <w:szCs w:val="21"/>
              </w:rPr>
              <w:t>Hall heating £12.00 and Travel 36 miles x 45p = £16.20</w:t>
            </w:r>
            <w:r w:rsidR="00B80E37" w:rsidRPr="0022104E">
              <w:rPr>
                <w:sz w:val="21"/>
                <w:szCs w:val="21"/>
              </w:rPr>
              <w:t xml:space="preserve"> (3 meetings). </w:t>
            </w:r>
            <w:r w:rsidRPr="0022104E">
              <w:rPr>
                <w:sz w:val="21"/>
                <w:szCs w:val="21"/>
              </w:rPr>
              <w:t>Zoom invoice - £143.88</w:t>
            </w:r>
          </w:p>
        </w:tc>
        <w:tc>
          <w:tcPr>
            <w:tcW w:w="1083" w:type="dxa"/>
          </w:tcPr>
          <w:p w14:paraId="08E9CFEA" w14:textId="77777777" w:rsidR="00DE4E58" w:rsidRPr="0022104E" w:rsidRDefault="00DE4E58" w:rsidP="00640868">
            <w:pPr>
              <w:rPr>
                <w:sz w:val="21"/>
                <w:szCs w:val="21"/>
              </w:rPr>
            </w:pPr>
            <w:r w:rsidRPr="0022104E">
              <w:rPr>
                <w:sz w:val="21"/>
                <w:szCs w:val="21"/>
              </w:rPr>
              <w:t>£195.06</w:t>
            </w:r>
          </w:p>
        </w:tc>
      </w:tr>
      <w:tr w:rsidR="00EB69BF" w:rsidRPr="0022104E" w14:paraId="2330BADD" w14:textId="77777777" w:rsidTr="00640868">
        <w:tc>
          <w:tcPr>
            <w:tcW w:w="1184" w:type="dxa"/>
          </w:tcPr>
          <w:p w14:paraId="43EB07FD" w14:textId="77777777" w:rsidR="00EB69BF" w:rsidRPr="0022104E" w:rsidRDefault="00EB69BF" w:rsidP="00640868">
            <w:pPr>
              <w:rPr>
                <w:sz w:val="21"/>
                <w:szCs w:val="21"/>
              </w:rPr>
            </w:pPr>
            <w:r w:rsidRPr="0022104E">
              <w:rPr>
                <w:sz w:val="21"/>
                <w:szCs w:val="21"/>
              </w:rPr>
              <w:t>BACS</w:t>
            </w:r>
          </w:p>
        </w:tc>
        <w:tc>
          <w:tcPr>
            <w:tcW w:w="1651" w:type="dxa"/>
          </w:tcPr>
          <w:p w14:paraId="2A9E5C9D" w14:textId="77777777" w:rsidR="00EB69BF" w:rsidRPr="0022104E" w:rsidRDefault="00EB69BF" w:rsidP="00640868">
            <w:pPr>
              <w:rPr>
                <w:sz w:val="21"/>
                <w:szCs w:val="21"/>
              </w:rPr>
            </w:pPr>
            <w:r w:rsidRPr="0022104E">
              <w:rPr>
                <w:sz w:val="21"/>
                <w:szCs w:val="21"/>
              </w:rPr>
              <w:t>G Paddan</w:t>
            </w:r>
          </w:p>
        </w:tc>
        <w:tc>
          <w:tcPr>
            <w:tcW w:w="4677" w:type="dxa"/>
          </w:tcPr>
          <w:p w14:paraId="1853B580" w14:textId="77777777" w:rsidR="00EB69BF" w:rsidRPr="0022104E" w:rsidRDefault="00EB69BF" w:rsidP="00640868">
            <w:pPr>
              <w:rPr>
                <w:sz w:val="21"/>
                <w:szCs w:val="21"/>
              </w:rPr>
            </w:pPr>
            <w:r w:rsidRPr="0022104E">
              <w:rPr>
                <w:sz w:val="21"/>
                <w:szCs w:val="21"/>
              </w:rPr>
              <w:t>February Salary</w:t>
            </w:r>
          </w:p>
        </w:tc>
        <w:tc>
          <w:tcPr>
            <w:tcW w:w="1083" w:type="dxa"/>
          </w:tcPr>
          <w:p w14:paraId="5E66A765" w14:textId="77777777" w:rsidR="00EB69BF" w:rsidRPr="0022104E" w:rsidRDefault="00EB69BF" w:rsidP="00640868">
            <w:pPr>
              <w:rPr>
                <w:sz w:val="21"/>
                <w:szCs w:val="21"/>
              </w:rPr>
            </w:pPr>
            <w:r>
              <w:rPr>
                <w:sz w:val="21"/>
                <w:szCs w:val="21"/>
              </w:rPr>
              <w:t>£729.32</w:t>
            </w:r>
          </w:p>
        </w:tc>
      </w:tr>
      <w:tr w:rsidR="00DE4E58" w:rsidRPr="0022104E" w14:paraId="0054D40A" w14:textId="77777777" w:rsidTr="00DE4E58">
        <w:tc>
          <w:tcPr>
            <w:tcW w:w="1184" w:type="dxa"/>
          </w:tcPr>
          <w:p w14:paraId="21E6B6FD" w14:textId="77777777" w:rsidR="00DE4E58" w:rsidRPr="0022104E" w:rsidRDefault="00DE4E58" w:rsidP="00640868">
            <w:pPr>
              <w:rPr>
                <w:sz w:val="21"/>
                <w:szCs w:val="21"/>
              </w:rPr>
            </w:pPr>
            <w:r w:rsidRPr="0022104E">
              <w:rPr>
                <w:sz w:val="21"/>
                <w:szCs w:val="21"/>
              </w:rPr>
              <w:t>BACS</w:t>
            </w:r>
          </w:p>
        </w:tc>
        <w:tc>
          <w:tcPr>
            <w:tcW w:w="1651" w:type="dxa"/>
          </w:tcPr>
          <w:p w14:paraId="2B06BE29" w14:textId="77777777" w:rsidR="00DE4E58" w:rsidRPr="0022104E" w:rsidRDefault="00DE4E58" w:rsidP="00640868">
            <w:pPr>
              <w:rPr>
                <w:sz w:val="21"/>
                <w:szCs w:val="21"/>
              </w:rPr>
            </w:pPr>
            <w:r w:rsidRPr="0022104E">
              <w:rPr>
                <w:sz w:val="21"/>
                <w:szCs w:val="21"/>
              </w:rPr>
              <w:t>EALC</w:t>
            </w:r>
          </w:p>
        </w:tc>
        <w:tc>
          <w:tcPr>
            <w:tcW w:w="4677" w:type="dxa"/>
          </w:tcPr>
          <w:p w14:paraId="3CB9F1DA" w14:textId="77777777" w:rsidR="00DE4E58" w:rsidRPr="0022104E" w:rsidRDefault="00DE4E58" w:rsidP="00640868">
            <w:pPr>
              <w:rPr>
                <w:sz w:val="21"/>
                <w:szCs w:val="21"/>
              </w:rPr>
            </w:pPr>
            <w:r w:rsidRPr="0022104E">
              <w:rPr>
                <w:sz w:val="21"/>
                <w:szCs w:val="21"/>
              </w:rPr>
              <w:t>Climate Conference (Cllr Leverich attended 28 Jan)</w:t>
            </w:r>
          </w:p>
        </w:tc>
        <w:tc>
          <w:tcPr>
            <w:tcW w:w="1083" w:type="dxa"/>
          </w:tcPr>
          <w:p w14:paraId="4480128F" w14:textId="77777777" w:rsidR="00DE4E58" w:rsidRPr="0022104E" w:rsidRDefault="00DE4E58" w:rsidP="00640868">
            <w:pPr>
              <w:rPr>
                <w:sz w:val="21"/>
                <w:szCs w:val="21"/>
              </w:rPr>
            </w:pPr>
            <w:r w:rsidRPr="0022104E">
              <w:rPr>
                <w:sz w:val="21"/>
                <w:szCs w:val="21"/>
              </w:rPr>
              <w:t>£60.00</w:t>
            </w:r>
          </w:p>
        </w:tc>
      </w:tr>
      <w:tr w:rsidR="00DE4E58" w:rsidRPr="0022104E" w14:paraId="0809C737" w14:textId="77777777" w:rsidTr="00DE4E58">
        <w:tc>
          <w:tcPr>
            <w:tcW w:w="1184" w:type="dxa"/>
          </w:tcPr>
          <w:p w14:paraId="5157402D" w14:textId="77777777" w:rsidR="00DE4E58" w:rsidRPr="0022104E" w:rsidRDefault="00DE4E58" w:rsidP="00640868">
            <w:pPr>
              <w:rPr>
                <w:sz w:val="21"/>
                <w:szCs w:val="21"/>
              </w:rPr>
            </w:pPr>
            <w:r w:rsidRPr="0022104E">
              <w:rPr>
                <w:sz w:val="21"/>
                <w:szCs w:val="21"/>
              </w:rPr>
              <w:t>BACS</w:t>
            </w:r>
          </w:p>
        </w:tc>
        <w:tc>
          <w:tcPr>
            <w:tcW w:w="1651" w:type="dxa"/>
          </w:tcPr>
          <w:p w14:paraId="1B45CF33" w14:textId="77777777" w:rsidR="00DE4E58" w:rsidRPr="0022104E" w:rsidRDefault="00DE4E58" w:rsidP="00640868">
            <w:pPr>
              <w:rPr>
                <w:sz w:val="21"/>
                <w:szCs w:val="21"/>
              </w:rPr>
            </w:pPr>
            <w:r w:rsidRPr="0022104E">
              <w:rPr>
                <w:sz w:val="21"/>
                <w:szCs w:val="21"/>
              </w:rPr>
              <w:t>G Paddan</w:t>
            </w:r>
          </w:p>
        </w:tc>
        <w:tc>
          <w:tcPr>
            <w:tcW w:w="4677" w:type="dxa"/>
          </w:tcPr>
          <w:p w14:paraId="602A9903" w14:textId="77777777" w:rsidR="00DE4E58" w:rsidRPr="0022104E" w:rsidRDefault="00DE4E58" w:rsidP="00640868">
            <w:pPr>
              <w:rPr>
                <w:sz w:val="21"/>
                <w:szCs w:val="21"/>
              </w:rPr>
            </w:pPr>
            <w:r w:rsidRPr="0022104E">
              <w:rPr>
                <w:sz w:val="21"/>
                <w:szCs w:val="21"/>
              </w:rPr>
              <w:t>Overtime (budget and 2 planning meetings)</w:t>
            </w:r>
          </w:p>
        </w:tc>
        <w:tc>
          <w:tcPr>
            <w:tcW w:w="1083" w:type="dxa"/>
          </w:tcPr>
          <w:p w14:paraId="5D3CFEDA" w14:textId="1710826B" w:rsidR="00DE4E58" w:rsidRPr="0022104E" w:rsidRDefault="00AC63A1" w:rsidP="00640868">
            <w:pPr>
              <w:rPr>
                <w:sz w:val="21"/>
                <w:szCs w:val="21"/>
              </w:rPr>
            </w:pPr>
            <w:r>
              <w:rPr>
                <w:sz w:val="21"/>
                <w:szCs w:val="21"/>
              </w:rPr>
              <w:t>£182.32</w:t>
            </w:r>
          </w:p>
        </w:tc>
      </w:tr>
      <w:tr w:rsidR="00DE4E58" w:rsidRPr="0022104E" w14:paraId="38D307E4" w14:textId="77777777" w:rsidTr="00DE4E58">
        <w:tc>
          <w:tcPr>
            <w:tcW w:w="1184" w:type="dxa"/>
          </w:tcPr>
          <w:p w14:paraId="7A2C5089" w14:textId="77777777" w:rsidR="00DE4E58" w:rsidRPr="0022104E" w:rsidRDefault="00DE4E58" w:rsidP="00640868">
            <w:pPr>
              <w:rPr>
                <w:sz w:val="21"/>
                <w:szCs w:val="21"/>
              </w:rPr>
            </w:pPr>
            <w:r w:rsidRPr="0022104E">
              <w:rPr>
                <w:sz w:val="21"/>
                <w:szCs w:val="21"/>
              </w:rPr>
              <w:t>BACS</w:t>
            </w:r>
          </w:p>
        </w:tc>
        <w:tc>
          <w:tcPr>
            <w:tcW w:w="1651" w:type="dxa"/>
          </w:tcPr>
          <w:p w14:paraId="111A8385" w14:textId="77777777" w:rsidR="00DE4E58" w:rsidRPr="0022104E" w:rsidRDefault="00DE4E58" w:rsidP="00640868">
            <w:pPr>
              <w:rPr>
                <w:sz w:val="21"/>
                <w:szCs w:val="21"/>
              </w:rPr>
            </w:pPr>
            <w:r w:rsidRPr="0022104E">
              <w:rPr>
                <w:sz w:val="21"/>
                <w:szCs w:val="21"/>
              </w:rPr>
              <w:t>HMRC</w:t>
            </w:r>
          </w:p>
        </w:tc>
        <w:tc>
          <w:tcPr>
            <w:tcW w:w="4677" w:type="dxa"/>
          </w:tcPr>
          <w:p w14:paraId="41344096" w14:textId="77777777" w:rsidR="00DE4E58" w:rsidRPr="0022104E" w:rsidRDefault="00DE4E58" w:rsidP="00640868">
            <w:pPr>
              <w:rPr>
                <w:sz w:val="21"/>
                <w:szCs w:val="21"/>
              </w:rPr>
            </w:pPr>
            <w:r w:rsidRPr="0022104E">
              <w:rPr>
                <w:sz w:val="21"/>
                <w:szCs w:val="21"/>
              </w:rPr>
              <w:t>NI and Tax (Employer and employee) - Feb</w:t>
            </w:r>
          </w:p>
        </w:tc>
        <w:tc>
          <w:tcPr>
            <w:tcW w:w="1083" w:type="dxa"/>
          </w:tcPr>
          <w:p w14:paraId="0C9E87F9" w14:textId="34EBBCA7" w:rsidR="00DE4E58" w:rsidRPr="0022104E" w:rsidRDefault="00AC63A1" w:rsidP="00640868">
            <w:pPr>
              <w:rPr>
                <w:sz w:val="21"/>
                <w:szCs w:val="21"/>
              </w:rPr>
            </w:pPr>
            <w:r>
              <w:rPr>
                <w:sz w:val="21"/>
                <w:szCs w:val="21"/>
              </w:rPr>
              <w:t>£352.25</w:t>
            </w:r>
          </w:p>
        </w:tc>
      </w:tr>
      <w:tr w:rsidR="00DE4E58" w:rsidRPr="0022104E" w14:paraId="379DBB10" w14:textId="77777777" w:rsidTr="00DE4E58">
        <w:tc>
          <w:tcPr>
            <w:tcW w:w="1184" w:type="dxa"/>
          </w:tcPr>
          <w:p w14:paraId="12E284A8" w14:textId="77777777" w:rsidR="00DE4E58" w:rsidRPr="0022104E" w:rsidRDefault="00DE4E58" w:rsidP="00640868">
            <w:pPr>
              <w:rPr>
                <w:sz w:val="21"/>
                <w:szCs w:val="21"/>
              </w:rPr>
            </w:pPr>
            <w:r w:rsidRPr="0022104E">
              <w:rPr>
                <w:sz w:val="21"/>
                <w:szCs w:val="21"/>
              </w:rPr>
              <w:t>BACS</w:t>
            </w:r>
          </w:p>
        </w:tc>
        <w:tc>
          <w:tcPr>
            <w:tcW w:w="1651" w:type="dxa"/>
          </w:tcPr>
          <w:p w14:paraId="1707D7CF" w14:textId="77777777" w:rsidR="00DE4E58" w:rsidRPr="0022104E" w:rsidRDefault="00DE4E58" w:rsidP="00640868">
            <w:pPr>
              <w:rPr>
                <w:sz w:val="21"/>
                <w:szCs w:val="21"/>
              </w:rPr>
            </w:pPr>
            <w:r w:rsidRPr="0022104E">
              <w:rPr>
                <w:sz w:val="21"/>
                <w:szCs w:val="21"/>
              </w:rPr>
              <w:t>Magdalen VH</w:t>
            </w:r>
          </w:p>
        </w:tc>
        <w:tc>
          <w:tcPr>
            <w:tcW w:w="4677" w:type="dxa"/>
          </w:tcPr>
          <w:p w14:paraId="22EECB36" w14:textId="77777777" w:rsidR="00DE4E58" w:rsidRPr="0022104E" w:rsidRDefault="00DE4E58" w:rsidP="00640868">
            <w:pPr>
              <w:rPr>
                <w:sz w:val="21"/>
                <w:szCs w:val="21"/>
              </w:rPr>
            </w:pPr>
            <w:r w:rsidRPr="0022104E">
              <w:rPr>
                <w:sz w:val="21"/>
                <w:szCs w:val="21"/>
              </w:rPr>
              <w:t xml:space="preserve">Hall Hire – March </w:t>
            </w:r>
          </w:p>
        </w:tc>
        <w:tc>
          <w:tcPr>
            <w:tcW w:w="1083" w:type="dxa"/>
          </w:tcPr>
          <w:p w14:paraId="3DF69422" w14:textId="77777777" w:rsidR="00DE4E58" w:rsidRPr="0022104E" w:rsidRDefault="00DE4E58" w:rsidP="00640868">
            <w:pPr>
              <w:rPr>
                <w:sz w:val="21"/>
                <w:szCs w:val="21"/>
              </w:rPr>
            </w:pPr>
            <w:r w:rsidRPr="0022104E">
              <w:rPr>
                <w:sz w:val="21"/>
                <w:szCs w:val="21"/>
              </w:rPr>
              <w:t>£20.00</w:t>
            </w:r>
          </w:p>
        </w:tc>
      </w:tr>
    </w:tbl>
    <w:p w14:paraId="4A0E099A" w14:textId="7CC5E906" w:rsidR="00613E44" w:rsidRPr="0022104E" w:rsidRDefault="00613E44" w:rsidP="00613E44">
      <w:pPr>
        <w:pStyle w:val="ListParagraph"/>
        <w:autoSpaceDE w:val="0"/>
        <w:autoSpaceDN w:val="0"/>
        <w:adjustRightInd w:val="0"/>
        <w:ind w:left="360"/>
        <w:rPr>
          <w:rFonts w:ascii="Times New Roman" w:hAnsi="Times New Roman" w:cs="Times New Roman"/>
          <w:sz w:val="21"/>
          <w:szCs w:val="21"/>
        </w:rPr>
      </w:pPr>
    </w:p>
    <w:p w14:paraId="27312AA5" w14:textId="583431DA" w:rsidR="00613E44" w:rsidRPr="0022104E" w:rsidRDefault="00613E44" w:rsidP="00613E44">
      <w:pPr>
        <w:ind w:left="360"/>
        <w:rPr>
          <w:sz w:val="21"/>
          <w:szCs w:val="21"/>
        </w:rPr>
      </w:pPr>
      <w:r w:rsidRPr="0022104E">
        <w:rPr>
          <w:sz w:val="21"/>
          <w:szCs w:val="21"/>
        </w:rPr>
        <w:t xml:space="preserve">b) To NOTE the Bank Balances as at </w:t>
      </w:r>
      <w:r w:rsidR="002C6353">
        <w:rPr>
          <w:sz w:val="21"/>
          <w:szCs w:val="21"/>
        </w:rPr>
        <w:t xml:space="preserve">2 March </w:t>
      </w:r>
      <w:r w:rsidRPr="0022104E">
        <w:rPr>
          <w:sz w:val="21"/>
          <w:szCs w:val="21"/>
        </w:rPr>
        <w:t>2022:</w:t>
      </w:r>
    </w:p>
    <w:p w14:paraId="243DC320" w14:textId="77777777" w:rsidR="00613E44" w:rsidRPr="0022104E" w:rsidRDefault="00613E44" w:rsidP="00613E44">
      <w:pPr>
        <w:pStyle w:val="ListParagraph"/>
        <w:rPr>
          <w:rFonts w:ascii="Times New Roman" w:hAnsi="Times New Roman" w:cs="Times New Roman"/>
          <w:sz w:val="21"/>
          <w:szCs w:val="21"/>
        </w:rPr>
      </w:pPr>
    </w:p>
    <w:tbl>
      <w:tblPr>
        <w:tblStyle w:val="TableGrid"/>
        <w:tblW w:w="0" w:type="auto"/>
        <w:tblInd w:w="720" w:type="dxa"/>
        <w:tblLook w:val="04A0" w:firstRow="1" w:lastRow="0" w:firstColumn="1" w:lastColumn="0" w:noHBand="0" w:noVBand="1"/>
      </w:tblPr>
      <w:tblGrid>
        <w:gridCol w:w="2509"/>
        <w:gridCol w:w="2436"/>
      </w:tblGrid>
      <w:tr w:rsidR="00613E44" w:rsidRPr="0022104E" w14:paraId="3904A605" w14:textId="77777777" w:rsidTr="00AC245A">
        <w:tc>
          <w:tcPr>
            <w:tcW w:w="2509" w:type="dxa"/>
            <w:shd w:val="clear" w:color="auto" w:fill="auto"/>
          </w:tcPr>
          <w:p w14:paraId="70736B87" w14:textId="77777777" w:rsidR="00613E44" w:rsidRPr="0022104E" w:rsidRDefault="00613E44" w:rsidP="00D803BB">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Unity Current Account</w:t>
            </w:r>
          </w:p>
        </w:tc>
        <w:tc>
          <w:tcPr>
            <w:tcW w:w="2436" w:type="dxa"/>
            <w:shd w:val="clear" w:color="auto" w:fill="auto"/>
          </w:tcPr>
          <w:p w14:paraId="16F11022" w14:textId="1BB044CF" w:rsidR="00613E44" w:rsidRPr="0022104E" w:rsidRDefault="00613E44" w:rsidP="00D803BB">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w:t>
            </w:r>
            <w:r w:rsidR="002C6353">
              <w:rPr>
                <w:rFonts w:ascii="Times New Roman" w:hAnsi="Times New Roman" w:cs="Times New Roman"/>
                <w:sz w:val="21"/>
                <w:szCs w:val="21"/>
              </w:rPr>
              <w:t>1,639.98</w:t>
            </w:r>
          </w:p>
        </w:tc>
      </w:tr>
      <w:tr w:rsidR="00613E44" w:rsidRPr="0022104E" w14:paraId="2D488252" w14:textId="77777777" w:rsidTr="00AC245A">
        <w:tc>
          <w:tcPr>
            <w:tcW w:w="2509" w:type="dxa"/>
            <w:shd w:val="clear" w:color="auto" w:fill="auto"/>
          </w:tcPr>
          <w:p w14:paraId="0261D41A" w14:textId="77777777" w:rsidR="00613E44" w:rsidRPr="0022104E" w:rsidRDefault="00613E44" w:rsidP="00D803BB">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Unity Deposit Account</w:t>
            </w:r>
          </w:p>
        </w:tc>
        <w:tc>
          <w:tcPr>
            <w:tcW w:w="2436" w:type="dxa"/>
            <w:shd w:val="clear" w:color="auto" w:fill="auto"/>
          </w:tcPr>
          <w:p w14:paraId="7E12AB74" w14:textId="4592040B" w:rsidR="00613E44" w:rsidRPr="0022104E" w:rsidRDefault="00613E44" w:rsidP="00D803BB">
            <w:pPr>
              <w:pStyle w:val="ListParagraph"/>
              <w:ind w:left="0"/>
              <w:rPr>
                <w:rFonts w:ascii="Times New Roman" w:hAnsi="Times New Roman" w:cs="Times New Roman"/>
                <w:sz w:val="21"/>
                <w:szCs w:val="21"/>
              </w:rPr>
            </w:pPr>
            <w:r w:rsidRPr="0022104E">
              <w:rPr>
                <w:rFonts w:ascii="Times New Roman" w:hAnsi="Times New Roman" w:cs="Times New Roman"/>
                <w:sz w:val="21"/>
                <w:szCs w:val="21"/>
              </w:rPr>
              <w:t>£</w:t>
            </w:r>
            <w:r w:rsidR="00AC245A">
              <w:rPr>
                <w:rFonts w:ascii="Times New Roman" w:hAnsi="Times New Roman" w:cs="Times New Roman"/>
                <w:sz w:val="21"/>
                <w:szCs w:val="21"/>
              </w:rPr>
              <w:t>24,465.39</w:t>
            </w:r>
          </w:p>
        </w:tc>
      </w:tr>
    </w:tbl>
    <w:p w14:paraId="0CA16876" w14:textId="77777777" w:rsidR="00613E44" w:rsidRPr="0022104E" w:rsidRDefault="00613E44" w:rsidP="00613E44">
      <w:pPr>
        <w:pStyle w:val="ListParagraph"/>
        <w:autoSpaceDE w:val="0"/>
        <w:autoSpaceDN w:val="0"/>
        <w:adjustRightInd w:val="0"/>
        <w:ind w:left="360"/>
        <w:rPr>
          <w:rFonts w:ascii="Times New Roman" w:hAnsi="Times New Roman" w:cs="Times New Roman"/>
          <w:sz w:val="21"/>
          <w:szCs w:val="21"/>
        </w:rPr>
      </w:pPr>
    </w:p>
    <w:p w14:paraId="47EEC976" w14:textId="70662A2E" w:rsidR="00613E44" w:rsidRPr="0022104E" w:rsidRDefault="00613E44" w:rsidP="00A8251C">
      <w:pPr>
        <w:pStyle w:val="ListParagraph"/>
        <w:numPr>
          <w:ilvl w:val="0"/>
          <w:numId w:val="4"/>
        </w:numPr>
        <w:autoSpaceDE w:val="0"/>
        <w:autoSpaceDN w:val="0"/>
        <w:adjustRightInd w:val="0"/>
        <w:rPr>
          <w:rFonts w:ascii="Times New Roman" w:hAnsi="Times New Roman" w:cs="Times New Roman"/>
          <w:sz w:val="21"/>
          <w:szCs w:val="21"/>
        </w:rPr>
      </w:pPr>
      <w:r w:rsidRPr="0022104E">
        <w:rPr>
          <w:rFonts w:ascii="Times New Roman" w:hAnsi="Times New Roman" w:cs="Times New Roman"/>
          <w:sz w:val="21"/>
          <w:szCs w:val="21"/>
        </w:rPr>
        <w:lastRenderedPageBreak/>
        <w:t xml:space="preserve">DATE OF </w:t>
      </w:r>
      <w:r w:rsidR="00FE6D32" w:rsidRPr="0022104E">
        <w:rPr>
          <w:rFonts w:ascii="Times New Roman" w:hAnsi="Times New Roman" w:cs="Times New Roman"/>
          <w:sz w:val="21"/>
          <w:szCs w:val="21"/>
        </w:rPr>
        <w:t xml:space="preserve">NEXT </w:t>
      </w:r>
      <w:r w:rsidRPr="0022104E">
        <w:rPr>
          <w:rFonts w:ascii="Times New Roman" w:hAnsi="Times New Roman" w:cs="Times New Roman"/>
          <w:sz w:val="21"/>
          <w:szCs w:val="21"/>
        </w:rPr>
        <w:t>MEETING</w:t>
      </w:r>
    </w:p>
    <w:p w14:paraId="03D131B3" w14:textId="6F6173E1" w:rsidR="00B80E37" w:rsidRPr="0022104E" w:rsidRDefault="00B80E37" w:rsidP="00FE6D32">
      <w:pPr>
        <w:pStyle w:val="ListParagraph"/>
        <w:autoSpaceDE w:val="0"/>
        <w:autoSpaceDN w:val="0"/>
        <w:adjustRightInd w:val="0"/>
        <w:ind w:left="360"/>
        <w:rPr>
          <w:rFonts w:ascii="Times New Roman" w:hAnsi="Times New Roman" w:cs="Times New Roman"/>
          <w:sz w:val="21"/>
          <w:szCs w:val="21"/>
        </w:rPr>
      </w:pPr>
      <w:r w:rsidRPr="0022104E">
        <w:rPr>
          <w:rFonts w:ascii="Times New Roman" w:hAnsi="Times New Roman" w:cs="Times New Roman"/>
          <w:sz w:val="21"/>
          <w:szCs w:val="21"/>
        </w:rPr>
        <w:t>The date of the next meeting is 17 May 2022</w:t>
      </w:r>
      <w:r w:rsidR="004A22FE" w:rsidRPr="0022104E">
        <w:rPr>
          <w:rFonts w:ascii="Times New Roman" w:hAnsi="Times New Roman" w:cs="Times New Roman"/>
          <w:sz w:val="21"/>
          <w:szCs w:val="21"/>
        </w:rPr>
        <w:t xml:space="preserve">. The Annual Parish Meeting will commence </w:t>
      </w:r>
      <w:r w:rsidRPr="0022104E">
        <w:rPr>
          <w:rFonts w:ascii="Times New Roman" w:hAnsi="Times New Roman" w:cs="Times New Roman"/>
          <w:sz w:val="21"/>
          <w:szCs w:val="21"/>
        </w:rPr>
        <w:t>at 7.</w:t>
      </w:r>
      <w:r w:rsidR="004A22FE" w:rsidRPr="0022104E">
        <w:rPr>
          <w:rFonts w:ascii="Times New Roman" w:hAnsi="Times New Roman" w:cs="Times New Roman"/>
          <w:sz w:val="21"/>
          <w:szCs w:val="21"/>
        </w:rPr>
        <w:t>15</w:t>
      </w:r>
      <w:r w:rsidRPr="0022104E">
        <w:rPr>
          <w:rFonts w:ascii="Times New Roman" w:hAnsi="Times New Roman" w:cs="Times New Roman"/>
          <w:sz w:val="21"/>
          <w:szCs w:val="21"/>
        </w:rPr>
        <w:t>pm</w:t>
      </w:r>
      <w:r w:rsidR="004A22FE" w:rsidRPr="0022104E">
        <w:rPr>
          <w:rFonts w:ascii="Times New Roman" w:hAnsi="Times New Roman" w:cs="Times New Roman"/>
          <w:sz w:val="21"/>
          <w:szCs w:val="21"/>
        </w:rPr>
        <w:t xml:space="preserve"> followed by the Annual Council Meeting at 7.30pm.</w:t>
      </w:r>
      <w:r w:rsidRPr="0022104E">
        <w:rPr>
          <w:rFonts w:ascii="Times New Roman" w:hAnsi="Times New Roman" w:cs="Times New Roman"/>
          <w:sz w:val="21"/>
          <w:szCs w:val="21"/>
        </w:rPr>
        <w:t xml:space="preserve">  </w:t>
      </w:r>
      <w:r w:rsidR="004A22FE" w:rsidRPr="0022104E">
        <w:rPr>
          <w:rFonts w:ascii="Times New Roman" w:hAnsi="Times New Roman" w:cs="Times New Roman"/>
          <w:sz w:val="21"/>
          <w:szCs w:val="21"/>
        </w:rPr>
        <w:t>The meetings will be held in Moreton Village Hall.</w:t>
      </w:r>
    </w:p>
    <w:p w14:paraId="0C691275" w14:textId="77777777" w:rsidR="004A22FE" w:rsidRPr="0022104E" w:rsidRDefault="004A22FE" w:rsidP="00FE6D32">
      <w:pPr>
        <w:pStyle w:val="ListParagraph"/>
        <w:autoSpaceDE w:val="0"/>
        <w:autoSpaceDN w:val="0"/>
        <w:adjustRightInd w:val="0"/>
        <w:ind w:left="360"/>
        <w:rPr>
          <w:rFonts w:ascii="Times New Roman" w:hAnsi="Times New Roman" w:cs="Times New Roman"/>
          <w:sz w:val="21"/>
          <w:szCs w:val="21"/>
        </w:rPr>
      </w:pPr>
    </w:p>
    <w:p w14:paraId="63C1E38E" w14:textId="77777777" w:rsidR="00613E44" w:rsidRPr="0022104E" w:rsidRDefault="00613E44" w:rsidP="00A8251C">
      <w:pPr>
        <w:pStyle w:val="ListParagraph"/>
        <w:numPr>
          <w:ilvl w:val="0"/>
          <w:numId w:val="4"/>
        </w:numPr>
        <w:rPr>
          <w:rFonts w:ascii="Times New Roman" w:hAnsi="Times New Roman" w:cs="Times New Roman"/>
          <w:sz w:val="21"/>
          <w:szCs w:val="21"/>
        </w:rPr>
      </w:pPr>
      <w:r w:rsidRPr="0022104E">
        <w:rPr>
          <w:rFonts w:ascii="Times New Roman" w:hAnsi="Times New Roman" w:cs="Times New Roman"/>
          <w:sz w:val="21"/>
          <w:szCs w:val="21"/>
        </w:rPr>
        <w:t xml:space="preserve">In the event that the Agenda contains Exempt (pink) pages or an item which needs to be discussed </w:t>
      </w:r>
    </w:p>
    <w:p w14:paraId="204399B3" w14:textId="6D62D469" w:rsidR="00613E44" w:rsidRPr="0022104E" w:rsidRDefault="00613E44" w:rsidP="00613E44">
      <w:pPr>
        <w:pStyle w:val="ListParagraph"/>
        <w:ind w:left="360"/>
        <w:rPr>
          <w:rFonts w:ascii="Times New Roman" w:hAnsi="Times New Roman" w:cs="Times New Roman"/>
          <w:sz w:val="21"/>
          <w:szCs w:val="21"/>
        </w:rPr>
      </w:pPr>
      <w:r w:rsidRPr="0022104E">
        <w:rPr>
          <w:rFonts w:ascii="Times New Roman" w:hAnsi="Times New Roman" w:cs="Times New Roman"/>
          <w:sz w:val="21"/>
          <w:szCs w:val="21"/>
        </w:rPr>
        <w:t>confidentially, to CONSIDER the following motion to be proposed by the Chairman:</w:t>
      </w:r>
    </w:p>
    <w:p w14:paraId="5C6C3D12" w14:textId="41353008" w:rsidR="00613E44" w:rsidRPr="0022104E" w:rsidRDefault="00613E44" w:rsidP="00613E44">
      <w:pPr>
        <w:ind w:left="360"/>
        <w:jc w:val="both"/>
        <w:rPr>
          <w:i/>
          <w:iCs/>
          <w:sz w:val="21"/>
          <w:szCs w:val="21"/>
        </w:rPr>
      </w:pPr>
      <w:r w:rsidRPr="0022104E">
        <w:rPr>
          <w:i/>
          <w:iCs/>
          <w:sz w:val="21"/>
          <w:szCs w:val="21"/>
        </w:rPr>
        <w:t>‘That the public and the press be excluded from the meeting, The Council believing that publicity would be prejudicial to the public interest by reason of the confidential nature of the business about to be discussed (Public Bodies (Admissions to Meetings Act 1960 and Part 1 of Schedule 12A to the Local Government Act 1972).’</w:t>
      </w:r>
    </w:p>
    <w:p w14:paraId="3F6FBB99" w14:textId="77777777" w:rsidR="00613E44" w:rsidRPr="00613E44" w:rsidRDefault="00613E44" w:rsidP="00613E44">
      <w:pPr>
        <w:jc w:val="both"/>
        <w:rPr>
          <w:i/>
          <w:iCs/>
          <w:sz w:val="21"/>
          <w:szCs w:val="21"/>
        </w:rPr>
      </w:pPr>
    </w:p>
    <w:tbl>
      <w:tblPr>
        <w:tblStyle w:val="TableGrid"/>
        <w:tblW w:w="0" w:type="auto"/>
        <w:jc w:val="center"/>
        <w:tblLook w:val="04A0" w:firstRow="1" w:lastRow="0" w:firstColumn="1" w:lastColumn="0" w:noHBand="0" w:noVBand="1"/>
      </w:tblPr>
      <w:tblGrid>
        <w:gridCol w:w="5706"/>
      </w:tblGrid>
      <w:tr w:rsidR="00613E44" w:rsidRPr="003E7B92" w14:paraId="16A5E7F6" w14:textId="77777777" w:rsidTr="00D803BB">
        <w:trPr>
          <w:jc w:val="center"/>
        </w:trPr>
        <w:tc>
          <w:tcPr>
            <w:tcW w:w="5706" w:type="dxa"/>
          </w:tcPr>
          <w:p w14:paraId="3C7CB12D" w14:textId="19172119" w:rsidR="00613E44" w:rsidRPr="003E7B92" w:rsidRDefault="00613E44" w:rsidP="00D803BB">
            <w:pPr>
              <w:jc w:val="both"/>
              <w:rPr>
                <w:sz w:val="21"/>
                <w:szCs w:val="21"/>
              </w:rPr>
            </w:pPr>
            <w:r w:rsidRPr="003E7B92">
              <w:rPr>
                <w:sz w:val="21"/>
                <w:szCs w:val="21"/>
              </w:rPr>
              <w:t xml:space="preserve">There is currently </w:t>
            </w:r>
            <w:r w:rsidR="003F6EB6">
              <w:rPr>
                <w:sz w:val="21"/>
                <w:szCs w:val="21"/>
              </w:rPr>
              <w:t>no</w:t>
            </w:r>
            <w:r w:rsidRPr="003E7B92">
              <w:rPr>
                <w:sz w:val="21"/>
                <w:szCs w:val="21"/>
              </w:rPr>
              <w:t xml:space="preserve"> confidential item to be considered)</w:t>
            </w:r>
          </w:p>
        </w:tc>
      </w:tr>
    </w:tbl>
    <w:p w14:paraId="08D82FF2" w14:textId="77777777" w:rsidR="00613E44" w:rsidRPr="00613E44" w:rsidRDefault="00613E44" w:rsidP="00613E44">
      <w:pPr>
        <w:pStyle w:val="ListParagraph"/>
        <w:autoSpaceDE w:val="0"/>
        <w:autoSpaceDN w:val="0"/>
        <w:adjustRightInd w:val="0"/>
        <w:ind w:left="360"/>
        <w:rPr>
          <w:rFonts w:ascii="Times New Roman" w:hAnsi="Times New Roman" w:cs="Times New Roman"/>
          <w:sz w:val="21"/>
          <w:szCs w:val="21"/>
        </w:rPr>
      </w:pPr>
    </w:p>
    <w:p w14:paraId="1323EB4D" w14:textId="77777777" w:rsidR="009B2CF7" w:rsidRPr="003E7B92" w:rsidRDefault="009B2CF7" w:rsidP="00F33757">
      <w:pPr>
        <w:autoSpaceDE w:val="0"/>
        <w:autoSpaceDN w:val="0"/>
        <w:adjustRightInd w:val="0"/>
        <w:rPr>
          <w:sz w:val="21"/>
          <w:szCs w:val="21"/>
        </w:rPr>
      </w:pPr>
    </w:p>
    <w:p w14:paraId="0BC18CE0" w14:textId="0243D773" w:rsidR="003D4E1F" w:rsidRPr="003E7B92" w:rsidRDefault="003D4E1F" w:rsidP="00613E44">
      <w:pPr>
        <w:autoSpaceDE w:val="0"/>
        <w:autoSpaceDN w:val="0"/>
        <w:adjustRightInd w:val="0"/>
        <w:rPr>
          <w:sz w:val="21"/>
          <w:szCs w:val="21"/>
        </w:rPr>
      </w:pPr>
    </w:p>
    <w:p w14:paraId="37C6CEA5" w14:textId="11467633" w:rsidR="00A7736C" w:rsidRPr="003E7B92" w:rsidRDefault="00A7736C" w:rsidP="00C954AD">
      <w:pPr>
        <w:autoSpaceDE w:val="0"/>
        <w:autoSpaceDN w:val="0"/>
        <w:adjustRightInd w:val="0"/>
        <w:jc w:val="both"/>
        <w:rPr>
          <w:sz w:val="21"/>
          <w:szCs w:val="21"/>
        </w:rPr>
      </w:pPr>
    </w:p>
    <w:p w14:paraId="44573917" w14:textId="59B2ADB7" w:rsidR="00752276" w:rsidRDefault="00752276" w:rsidP="00F108DD"/>
    <w:sectPr w:rsidR="00752276" w:rsidSect="00E43325">
      <w:footerReference w:type="default" r:id="rId10"/>
      <w:footerReference w:type="first" r:id="rId11"/>
      <w:pgSz w:w="11906" w:h="16838"/>
      <w:pgMar w:top="1440" w:right="1440" w:bottom="1440" w:left="1440"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8BD8" w14:textId="77777777" w:rsidR="00B61427" w:rsidRDefault="00B61427" w:rsidP="00723861">
      <w:r>
        <w:separator/>
      </w:r>
    </w:p>
  </w:endnote>
  <w:endnote w:type="continuationSeparator" w:id="0">
    <w:p w14:paraId="1B852045" w14:textId="77777777" w:rsidR="00B61427" w:rsidRDefault="00B61427" w:rsidP="0072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FDD" w14:textId="1CEEF3C0" w:rsidR="00723861" w:rsidRDefault="00723861">
    <w:pPr>
      <w:pStyle w:val="Footer"/>
    </w:pPr>
  </w:p>
  <w:p w14:paraId="4D964942" w14:textId="77777777" w:rsidR="00723861" w:rsidRDefault="00723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7" w:type="dxa"/>
      <w:tblLook w:val="04A0" w:firstRow="1" w:lastRow="0" w:firstColumn="1" w:lastColumn="0" w:noHBand="0" w:noVBand="1"/>
    </w:tblPr>
    <w:tblGrid>
      <w:gridCol w:w="9163"/>
    </w:tblGrid>
    <w:tr w:rsidR="00262112" w14:paraId="7CEE18F3" w14:textId="77777777" w:rsidTr="006E145F">
      <w:tc>
        <w:tcPr>
          <w:tcW w:w="9163" w:type="dxa"/>
        </w:tcPr>
        <w:p w14:paraId="1738E677" w14:textId="1676FF7F" w:rsidR="00262112" w:rsidRPr="006E145F" w:rsidRDefault="00262112" w:rsidP="00F8196C">
          <w:pPr>
            <w:jc w:val="center"/>
            <w:rPr>
              <w:sz w:val="18"/>
              <w:szCs w:val="18"/>
            </w:rPr>
          </w:pPr>
          <w:r w:rsidRPr="006E145F">
            <w:rPr>
              <w:sz w:val="18"/>
              <w:szCs w:val="18"/>
            </w:rPr>
            <w:t>Correspondence address: Swallows Barn, The Old Farmyard, The Street, Sheering, Bishops Stortford CM22 7GX</w:t>
          </w:r>
        </w:p>
      </w:tc>
    </w:tr>
  </w:tbl>
  <w:p w14:paraId="714C15F2" w14:textId="77777777" w:rsidR="00876231" w:rsidRDefault="00876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4068" w14:textId="77777777" w:rsidR="00B61427" w:rsidRDefault="00B61427" w:rsidP="00723861">
      <w:r>
        <w:separator/>
      </w:r>
    </w:p>
  </w:footnote>
  <w:footnote w:type="continuationSeparator" w:id="0">
    <w:p w14:paraId="45DAF1F8" w14:textId="77777777" w:rsidR="00B61427" w:rsidRDefault="00B61427" w:rsidP="0072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BB"/>
    <w:multiLevelType w:val="hybridMultilevel"/>
    <w:tmpl w:val="890408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B13EA"/>
    <w:multiLevelType w:val="hybridMultilevel"/>
    <w:tmpl w:val="BF244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329A9"/>
    <w:multiLevelType w:val="hybridMultilevel"/>
    <w:tmpl w:val="67E2A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F4503"/>
    <w:multiLevelType w:val="hybridMultilevel"/>
    <w:tmpl w:val="A81A8970"/>
    <w:lvl w:ilvl="0" w:tplc="2DB83E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F4AF9"/>
    <w:multiLevelType w:val="hybridMultilevel"/>
    <w:tmpl w:val="E032693A"/>
    <w:lvl w:ilvl="0" w:tplc="34A2809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A36486F"/>
    <w:multiLevelType w:val="hybridMultilevel"/>
    <w:tmpl w:val="D0249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40F7C"/>
    <w:multiLevelType w:val="hybridMultilevel"/>
    <w:tmpl w:val="DF2EA4EC"/>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359E"/>
    <w:multiLevelType w:val="hybridMultilevel"/>
    <w:tmpl w:val="EB3E5244"/>
    <w:lvl w:ilvl="0" w:tplc="A42E16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3F5288"/>
    <w:multiLevelType w:val="hybridMultilevel"/>
    <w:tmpl w:val="0DEC9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CA4C52"/>
    <w:multiLevelType w:val="hybridMultilevel"/>
    <w:tmpl w:val="859AF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E04F21"/>
    <w:multiLevelType w:val="hybridMultilevel"/>
    <w:tmpl w:val="C6A42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7"/>
  </w:num>
  <w:num w:numId="5">
    <w:abstractNumId w:val="10"/>
  </w:num>
  <w:num w:numId="6">
    <w:abstractNumId w:val="0"/>
  </w:num>
  <w:num w:numId="7">
    <w:abstractNumId w:val="5"/>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8E"/>
    <w:rsid w:val="00000E35"/>
    <w:rsid w:val="000054EE"/>
    <w:rsid w:val="000057E2"/>
    <w:rsid w:val="00011F3F"/>
    <w:rsid w:val="000241E7"/>
    <w:rsid w:val="000259D6"/>
    <w:rsid w:val="000350D3"/>
    <w:rsid w:val="00050BED"/>
    <w:rsid w:val="000536C1"/>
    <w:rsid w:val="00062616"/>
    <w:rsid w:val="00073B8E"/>
    <w:rsid w:val="000805B2"/>
    <w:rsid w:val="000838AE"/>
    <w:rsid w:val="00083A38"/>
    <w:rsid w:val="000848AA"/>
    <w:rsid w:val="0008689C"/>
    <w:rsid w:val="00092B96"/>
    <w:rsid w:val="000967EC"/>
    <w:rsid w:val="00097D8B"/>
    <w:rsid w:val="000A17F9"/>
    <w:rsid w:val="000A553F"/>
    <w:rsid w:val="000A6C73"/>
    <w:rsid w:val="000C2E12"/>
    <w:rsid w:val="000D726B"/>
    <w:rsid w:val="000D77F2"/>
    <w:rsid w:val="000E7F73"/>
    <w:rsid w:val="00101891"/>
    <w:rsid w:val="001038ED"/>
    <w:rsid w:val="00143767"/>
    <w:rsid w:val="001575BD"/>
    <w:rsid w:val="0017799C"/>
    <w:rsid w:val="001A3A17"/>
    <w:rsid w:val="001A68B9"/>
    <w:rsid w:val="001A7172"/>
    <w:rsid w:val="001B0592"/>
    <w:rsid w:val="001B180C"/>
    <w:rsid w:val="001D3CB3"/>
    <w:rsid w:val="001E2FB4"/>
    <w:rsid w:val="001E42B8"/>
    <w:rsid w:val="001E66E5"/>
    <w:rsid w:val="001E7578"/>
    <w:rsid w:val="001F7AC7"/>
    <w:rsid w:val="00216A68"/>
    <w:rsid w:val="0022104E"/>
    <w:rsid w:val="00221286"/>
    <w:rsid w:val="00236AF4"/>
    <w:rsid w:val="002420D2"/>
    <w:rsid w:val="00242217"/>
    <w:rsid w:val="00252013"/>
    <w:rsid w:val="0025304D"/>
    <w:rsid w:val="00262112"/>
    <w:rsid w:val="00263A16"/>
    <w:rsid w:val="002727EC"/>
    <w:rsid w:val="002750F4"/>
    <w:rsid w:val="00276B8C"/>
    <w:rsid w:val="00290B6B"/>
    <w:rsid w:val="0029650B"/>
    <w:rsid w:val="002A796A"/>
    <w:rsid w:val="002B2819"/>
    <w:rsid w:val="002C2B55"/>
    <w:rsid w:val="002C6353"/>
    <w:rsid w:val="002D4144"/>
    <w:rsid w:val="002D7A71"/>
    <w:rsid w:val="002E578E"/>
    <w:rsid w:val="002E628E"/>
    <w:rsid w:val="0030206F"/>
    <w:rsid w:val="00305884"/>
    <w:rsid w:val="0031062B"/>
    <w:rsid w:val="0031324E"/>
    <w:rsid w:val="00313735"/>
    <w:rsid w:val="003158F7"/>
    <w:rsid w:val="00317936"/>
    <w:rsid w:val="00326928"/>
    <w:rsid w:val="00326E66"/>
    <w:rsid w:val="003352E9"/>
    <w:rsid w:val="00341FE4"/>
    <w:rsid w:val="003448F5"/>
    <w:rsid w:val="003468B3"/>
    <w:rsid w:val="003511FB"/>
    <w:rsid w:val="00351BA0"/>
    <w:rsid w:val="0035742A"/>
    <w:rsid w:val="00364538"/>
    <w:rsid w:val="003723DA"/>
    <w:rsid w:val="00372DE4"/>
    <w:rsid w:val="0038021F"/>
    <w:rsid w:val="003875F1"/>
    <w:rsid w:val="003902C5"/>
    <w:rsid w:val="003A1745"/>
    <w:rsid w:val="003A3881"/>
    <w:rsid w:val="003A7F5D"/>
    <w:rsid w:val="003B49D6"/>
    <w:rsid w:val="003B527F"/>
    <w:rsid w:val="003D4AE0"/>
    <w:rsid w:val="003D4E1F"/>
    <w:rsid w:val="003E7B92"/>
    <w:rsid w:val="003F1D23"/>
    <w:rsid w:val="003F305B"/>
    <w:rsid w:val="003F4788"/>
    <w:rsid w:val="003F6EB6"/>
    <w:rsid w:val="00414FF5"/>
    <w:rsid w:val="00426F3D"/>
    <w:rsid w:val="00433503"/>
    <w:rsid w:val="00440C27"/>
    <w:rsid w:val="00442015"/>
    <w:rsid w:val="004425B8"/>
    <w:rsid w:val="0044391A"/>
    <w:rsid w:val="004466AA"/>
    <w:rsid w:val="0048009A"/>
    <w:rsid w:val="00481812"/>
    <w:rsid w:val="00482BF2"/>
    <w:rsid w:val="00491281"/>
    <w:rsid w:val="004A22FE"/>
    <w:rsid w:val="004C1041"/>
    <w:rsid w:val="004D0DDF"/>
    <w:rsid w:val="004D58D7"/>
    <w:rsid w:val="004E0BD1"/>
    <w:rsid w:val="004F018E"/>
    <w:rsid w:val="004F4794"/>
    <w:rsid w:val="00505090"/>
    <w:rsid w:val="005103E6"/>
    <w:rsid w:val="00515E5D"/>
    <w:rsid w:val="00520820"/>
    <w:rsid w:val="005210FA"/>
    <w:rsid w:val="005259D6"/>
    <w:rsid w:val="00530AA9"/>
    <w:rsid w:val="005322F6"/>
    <w:rsid w:val="005353BC"/>
    <w:rsid w:val="00540AF1"/>
    <w:rsid w:val="00544F56"/>
    <w:rsid w:val="00571766"/>
    <w:rsid w:val="00574A2A"/>
    <w:rsid w:val="005778D2"/>
    <w:rsid w:val="00580A3E"/>
    <w:rsid w:val="005953B9"/>
    <w:rsid w:val="005A168B"/>
    <w:rsid w:val="005B4093"/>
    <w:rsid w:val="005B6783"/>
    <w:rsid w:val="005B7DA2"/>
    <w:rsid w:val="005C5E85"/>
    <w:rsid w:val="005C7783"/>
    <w:rsid w:val="005D6969"/>
    <w:rsid w:val="005E530B"/>
    <w:rsid w:val="005F7BC6"/>
    <w:rsid w:val="0060281F"/>
    <w:rsid w:val="006103D3"/>
    <w:rsid w:val="00613E44"/>
    <w:rsid w:val="006241A8"/>
    <w:rsid w:val="006364BD"/>
    <w:rsid w:val="00637F3E"/>
    <w:rsid w:val="00642889"/>
    <w:rsid w:val="006431F0"/>
    <w:rsid w:val="00645115"/>
    <w:rsid w:val="006456E5"/>
    <w:rsid w:val="0065249D"/>
    <w:rsid w:val="00656187"/>
    <w:rsid w:val="00656268"/>
    <w:rsid w:val="0068329E"/>
    <w:rsid w:val="006866CA"/>
    <w:rsid w:val="006867F8"/>
    <w:rsid w:val="00691112"/>
    <w:rsid w:val="00693594"/>
    <w:rsid w:val="006A1404"/>
    <w:rsid w:val="006A5535"/>
    <w:rsid w:val="006A6D1E"/>
    <w:rsid w:val="006A77D6"/>
    <w:rsid w:val="006D3383"/>
    <w:rsid w:val="006E145F"/>
    <w:rsid w:val="006E28D3"/>
    <w:rsid w:val="006E3ABA"/>
    <w:rsid w:val="006E45D6"/>
    <w:rsid w:val="006F0D54"/>
    <w:rsid w:val="00701EC0"/>
    <w:rsid w:val="00713E9E"/>
    <w:rsid w:val="00717CB0"/>
    <w:rsid w:val="00720243"/>
    <w:rsid w:val="00723861"/>
    <w:rsid w:val="00727888"/>
    <w:rsid w:val="0074424D"/>
    <w:rsid w:val="00747397"/>
    <w:rsid w:val="00752276"/>
    <w:rsid w:val="00761FC7"/>
    <w:rsid w:val="00766E38"/>
    <w:rsid w:val="00771479"/>
    <w:rsid w:val="00776877"/>
    <w:rsid w:val="007853A6"/>
    <w:rsid w:val="00791AB9"/>
    <w:rsid w:val="0079201B"/>
    <w:rsid w:val="00796FC7"/>
    <w:rsid w:val="007A0259"/>
    <w:rsid w:val="007A190C"/>
    <w:rsid w:val="007A24EC"/>
    <w:rsid w:val="007A3943"/>
    <w:rsid w:val="007A5CEC"/>
    <w:rsid w:val="007A7D8A"/>
    <w:rsid w:val="007B7FE3"/>
    <w:rsid w:val="007C1276"/>
    <w:rsid w:val="007C33C7"/>
    <w:rsid w:val="007C7588"/>
    <w:rsid w:val="007D3A32"/>
    <w:rsid w:val="007D7EC6"/>
    <w:rsid w:val="007E2C90"/>
    <w:rsid w:val="0080414C"/>
    <w:rsid w:val="00816E58"/>
    <w:rsid w:val="00830B91"/>
    <w:rsid w:val="008323B7"/>
    <w:rsid w:val="00833E05"/>
    <w:rsid w:val="00835823"/>
    <w:rsid w:val="00840179"/>
    <w:rsid w:val="008628D8"/>
    <w:rsid w:val="00865FBA"/>
    <w:rsid w:val="00871ED9"/>
    <w:rsid w:val="008742FB"/>
    <w:rsid w:val="00876231"/>
    <w:rsid w:val="00892901"/>
    <w:rsid w:val="00895919"/>
    <w:rsid w:val="008A629F"/>
    <w:rsid w:val="008B7DE5"/>
    <w:rsid w:val="008C470B"/>
    <w:rsid w:val="008D1E32"/>
    <w:rsid w:val="008D6845"/>
    <w:rsid w:val="008E0682"/>
    <w:rsid w:val="008E2AA9"/>
    <w:rsid w:val="008F346D"/>
    <w:rsid w:val="008F7C9B"/>
    <w:rsid w:val="00903CAD"/>
    <w:rsid w:val="009067B2"/>
    <w:rsid w:val="00906994"/>
    <w:rsid w:val="00910FE3"/>
    <w:rsid w:val="0091352E"/>
    <w:rsid w:val="00917CEF"/>
    <w:rsid w:val="00926E4F"/>
    <w:rsid w:val="0092781F"/>
    <w:rsid w:val="009353C9"/>
    <w:rsid w:val="009402C8"/>
    <w:rsid w:val="0094190D"/>
    <w:rsid w:val="00945055"/>
    <w:rsid w:val="009558F9"/>
    <w:rsid w:val="00965AF9"/>
    <w:rsid w:val="00965BDB"/>
    <w:rsid w:val="0098106C"/>
    <w:rsid w:val="00996545"/>
    <w:rsid w:val="009A0142"/>
    <w:rsid w:val="009A4BCD"/>
    <w:rsid w:val="009A66DE"/>
    <w:rsid w:val="009A7300"/>
    <w:rsid w:val="009B22B6"/>
    <w:rsid w:val="009B2CF7"/>
    <w:rsid w:val="009B3B34"/>
    <w:rsid w:val="009B7444"/>
    <w:rsid w:val="009D12D4"/>
    <w:rsid w:val="009D368D"/>
    <w:rsid w:val="009F380B"/>
    <w:rsid w:val="009F7562"/>
    <w:rsid w:val="009F7761"/>
    <w:rsid w:val="00A03060"/>
    <w:rsid w:val="00A11505"/>
    <w:rsid w:val="00A11EEF"/>
    <w:rsid w:val="00A255E4"/>
    <w:rsid w:val="00A27445"/>
    <w:rsid w:val="00A434B9"/>
    <w:rsid w:val="00A43644"/>
    <w:rsid w:val="00A51E53"/>
    <w:rsid w:val="00A52B0E"/>
    <w:rsid w:val="00A60D1F"/>
    <w:rsid w:val="00A631B7"/>
    <w:rsid w:val="00A7736C"/>
    <w:rsid w:val="00A8251C"/>
    <w:rsid w:val="00A83BC7"/>
    <w:rsid w:val="00A93464"/>
    <w:rsid w:val="00AA27A8"/>
    <w:rsid w:val="00AB63ED"/>
    <w:rsid w:val="00AC1265"/>
    <w:rsid w:val="00AC245A"/>
    <w:rsid w:val="00AC63A1"/>
    <w:rsid w:val="00AC6EF2"/>
    <w:rsid w:val="00AD7224"/>
    <w:rsid w:val="00AE767F"/>
    <w:rsid w:val="00AF0F22"/>
    <w:rsid w:val="00AF6B9B"/>
    <w:rsid w:val="00B100C7"/>
    <w:rsid w:val="00B131D2"/>
    <w:rsid w:val="00B14723"/>
    <w:rsid w:val="00B177D8"/>
    <w:rsid w:val="00B31350"/>
    <w:rsid w:val="00B31495"/>
    <w:rsid w:val="00B33C3E"/>
    <w:rsid w:val="00B34B3A"/>
    <w:rsid w:val="00B42211"/>
    <w:rsid w:val="00B43F27"/>
    <w:rsid w:val="00B47A92"/>
    <w:rsid w:val="00B540DE"/>
    <w:rsid w:val="00B55941"/>
    <w:rsid w:val="00B5689A"/>
    <w:rsid w:val="00B61427"/>
    <w:rsid w:val="00B648B0"/>
    <w:rsid w:val="00B65029"/>
    <w:rsid w:val="00B71F59"/>
    <w:rsid w:val="00B72A35"/>
    <w:rsid w:val="00B8012C"/>
    <w:rsid w:val="00B80E37"/>
    <w:rsid w:val="00B825A7"/>
    <w:rsid w:val="00B84127"/>
    <w:rsid w:val="00B94E13"/>
    <w:rsid w:val="00B95F06"/>
    <w:rsid w:val="00BA0AEB"/>
    <w:rsid w:val="00BA5B0B"/>
    <w:rsid w:val="00BB1642"/>
    <w:rsid w:val="00BB2CB1"/>
    <w:rsid w:val="00BB63E1"/>
    <w:rsid w:val="00BD208E"/>
    <w:rsid w:val="00BD2825"/>
    <w:rsid w:val="00BD761B"/>
    <w:rsid w:val="00BE0E69"/>
    <w:rsid w:val="00BE5192"/>
    <w:rsid w:val="00BE6935"/>
    <w:rsid w:val="00BF0247"/>
    <w:rsid w:val="00BF1D16"/>
    <w:rsid w:val="00BF7520"/>
    <w:rsid w:val="00C0189F"/>
    <w:rsid w:val="00C01E53"/>
    <w:rsid w:val="00C05E82"/>
    <w:rsid w:val="00C06C51"/>
    <w:rsid w:val="00C119D6"/>
    <w:rsid w:val="00C12BFD"/>
    <w:rsid w:val="00C22221"/>
    <w:rsid w:val="00C45BD8"/>
    <w:rsid w:val="00C507F1"/>
    <w:rsid w:val="00C51924"/>
    <w:rsid w:val="00C6170B"/>
    <w:rsid w:val="00C6486F"/>
    <w:rsid w:val="00C7516D"/>
    <w:rsid w:val="00C81502"/>
    <w:rsid w:val="00C84CD1"/>
    <w:rsid w:val="00C92091"/>
    <w:rsid w:val="00C954AD"/>
    <w:rsid w:val="00CA374E"/>
    <w:rsid w:val="00CA46CA"/>
    <w:rsid w:val="00CA55E5"/>
    <w:rsid w:val="00CA6B05"/>
    <w:rsid w:val="00CB4EAB"/>
    <w:rsid w:val="00CB576A"/>
    <w:rsid w:val="00CB6D93"/>
    <w:rsid w:val="00CB78D2"/>
    <w:rsid w:val="00CC1A35"/>
    <w:rsid w:val="00CC6E92"/>
    <w:rsid w:val="00CC79B3"/>
    <w:rsid w:val="00CD5A52"/>
    <w:rsid w:val="00CD72D9"/>
    <w:rsid w:val="00CE1FB9"/>
    <w:rsid w:val="00CE4FF2"/>
    <w:rsid w:val="00CE5501"/>
    <w:rsid w:val="00CE59ED"/>
    <w:rsid w:val="00CF05A7"/>
    <w:rsid w:val="00CF3762"/>
    <w:rsid w:val="00CF6217"/>
    <w:rsid w:val="00D05A7E"/>
    <w:rsid w:val="00D06671"/>
    <w:rsid w:val="00D13111"/>
    <w:rsid w:val="00D16D16"/>
    <w:rsid w:val="00D21812"/>
    <w:rsid w:val="00D2536E"/>
    <w:rsid w:val="00D25866"/>
    <w:rsid w:val="00D45BB0"/>
    <w:rsid w:val="00D63079"/>
    <w:rsid w:val="00D6467D"/>
    <w:rsid w:val="00D66D66"/>
    <w:rsid w:val="00D71925"/>
    <w:rsid w:val="00D74987"/>
    <w:rsid w:val="00D7682A"/>
    <w:rsid w:val="00D77121"/>
    <w:rsid w:val="00DA5E4B"/>
    <w:rsid w:val="00DB064C"/>
    <w:rsid w:val="00DB1C63"/>
    <w:rsid w:val="00DC4E66"/>
    <w:rsid w:val="00DD54BB"/>
    <w:rsid w:val="00DE03FE"/>
    <w:rsid w:val="00DE4E58"/>
    <w:rsid w:val="00E00D48"/>
    <w:rsid w:val="00E15610"/>
    <w:rsid w:val="00E157E0"/>
    <w:rsid w:val="00E16D50"/>
    <w:rsid w:val="00E21E8F"/>
    <w:rsid w:val="00E43325"/>
    <w:rsid w:val="00E55B97"/>
    <w:rsid w:val="00E57FEF"/>
    <w:rsid w:val="00E63505"/>
    <w:rsid w:val="00E63F61"/>
    <w:rsid w:val="00E678A9"/>
    <w:rsid w:val="00E84D99"/>
    <w:rsid w:val="00E87C1B"/>
    <w:rsid w:val="00E94C49"/>
    <w:rsid w:val="00E978EF"/>
    <w:rsid w:val="00EA03D1"/>
    <w:rsid w:val="00EA74A3"/>
    <w:rsid w:val="00EA7A6B"/>
    <w:rsid w:val="00EB2ED3"/>
    <w:rsid w:val="00EB3424"/>
    <w:rsid w:val="00EB37BC"/>
    <w:rsid w:val="00EB4D0B"/>
    <w:rsid w:val="00EB5226"/>
    <w:rsid w:val="00EB69BF"/>
    <w:rsid w:val="00EC32AE"/>
    <w:rsid w:val="00ED348B"/>
    <w:rsid w:val="00EF7945"/>
    <w:rsid w:val="00F01863"/>
    <w:rsid w:val="00F04904"/>
    <w:rsid w:val="00F05404"/>
    <w:rsid w:val="00F108DD"/>
    <w:rsid w:val="00F23788"/>
    <w:rsid w:val="00F26F85"/>
    <w:rsid w:val="00F3250A"/>
    <w:rsid w:val="00F33757"/>
    <w:rsid w:val="00F444F3"/>
    <w:rsid w:val="00F467AF"/>
    <w:rsid w:val="00F5277C"/>
    <w:rsid w:val="00F557A3"/>
    <w:rsid w:val="00F56C6F"/>
    <w:rsid w:val="00F65068"/>
    <w:rsid w:val="00F66DFF"/>
    <w:rsid w:val="00F71D2B"/>
    <w:rsid w:val="00F72206"/>
    <w:rsid w:val="00F8196C"/>
    <w:rsid w:val="00F87C60"/>
    <w:rsid w:val="00F970D2"/>
    <w:rsid w:val="00F97231"/>
    <w:rsid w:val="00FB4ED6"/>
    <w:rsid w:val="00FC00E8"/>
    <w:rsid w:val="00FC1048"/>
    <w:rsid w:val="00FC5942"/>
    <w:rsid w:val="00FD4532"/>
    <w:rsid w:val="00FD5F8F"/>
    <w:rsid w:val="00FE4625"/>
    <w:rsid w:val="00FE6D32"/>
    <w:rsid w:val="00FF1B29"/>
    <w:rsid w:val="00FF42C9"/>
    <w:rsid w:val="00FF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306A59"/>
  <w15:chartTrackingRefBased/>
  <w15:docId w15:val="{E4E33048-CED8-1D41-8BE4-E290C1C7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1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7A8"/>
    <w:rPr>
      <w:color w:val="0563C1" w:themeColor="hyperlink"/>
      <w:u w:val="single"/>
    </w:rPr>
  </w:style>
  <w:style w:type="character" w:styleId="UnresolvedMention">
    <w:name w:val="Unresolved Mention"/>
    <w:basedOn w:val="DefaultParagraphFont"/>
    <w:uiPriority w:val="99"/>
    <w:semiHidden/>
    <w:unhideWhenUsed/>
    <w:rsid w:val="00AA27A8"/>
    <w:rPr>
      <w:color w:val="605E5C"/>
      <w:shd w:val="clear" w:color="auto" w:fill="E1DFDD"/>
    </w:rPr>
  </w:style>
  <w:style w:type="table" w:styleId="TableGrid">
    <w:name w:val="Table Grid"/>
    <w:basedOn w:val="TableNormal"/>
    <w:uiPriority w:val="39"/>
    <w:rsid w:val="00CE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0C7"/>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3F305B"/>
  </w:style>
  <w:style w:type="paragraph" w:styleId="NoSpacing">
    <w:name w:val="No Spacing"/>
    <w:uiPriority w:val="1"/>
    <w:qFormat/>
    <w:rsid w:val="003F305B"/>
    <w:rPr>
      <w:rFonts w:ascii="Times New Roman" w:eastAsia="Times New Roman" w:hAnsi="Times New Roman" w:cs="Times New Roman"/>
      <w:lang w:eastAsia="en-GB"/>
    </w:rPr>
  </w:style>
  <w:style w:type="paragraph" w:styleId="Header">
    <w:name w:val="header"/>
    <w:basedOn w:val="Normal"/>
    <w:link w:val="HeaderChar"/>
    <w:uiPriority w:val="99"/>
    <w:unhideWhenUsed/>
    <w:rsid w:val="00723861"/>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23861"/>
  </w:style>
  <w:style w:type="paragraph" w:styleId="Footer">
    <w:name w:val="footer"/>
    <w:basedOn w:val="Normal"/>
    <w:link w:val="FooterChar"/>
    <w:uiPriority w:val="99"/>
    <w:unhideWhenUsed/>
    <w:rsid w:val="00723861"/>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2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8211">
      <w:bodyDiv w:val="1"/>
      <w:marLeft w:val="0"/>
      <w:marRight w:val="0"/>
      <w:marTop w:val="0"/>
      <w:marBottom w:val="0"/>
      <w:divBdr>
        <w:top w:val="none" w:sz="0" w:space="0" w:color="auto"/>
        <w:left w:val="none" w:sz="0" w:space="0" w:color="auto"/>
        <w:bottom w:val="none" w:sz="0" w:space="0" w:color="auto"/>
        <w:right w:val="none" w:sz="0" w:space="0" w:color="auto"/>
      </w:divBdr>
      <w:divsChild>
        <w:div w:id="964580137">
          <w:marLeft w:val="0"/>
          <w:marRight w:val="0"/>
          <w:marTop w:val="0"/>
          <w:marBottom w:val="0"/>
          <w:divBdr>
            <w:top w:val="none" w:sz="0" w:space="0" w:color="auto"/>
            <w:left w:val="none" w:sz="0" w:space="0" w:color="auto"/>
            <w:bottom w:val="none" w:sz="0" w:space="0" w:color="auto"/>
            <w:right w:val="none" w:sz="0" w:space="0" w:color="auto"/>
          </w:divBdr>
        </w:div>
        <w:div w:id="2081828162">
          <w:marLeft w:val="0"/>
          <w:marRight w:val="0"/>
          <w:marTop w:val="0"/>
          <w:marBottom w:val="0"/>
          <w:divBdr>
            <w:top w:val="none" w:sz="0" w:space="0" w:color="auto"/>
            <w:left w:val="none" w:sz="0" w:space="0" w:color="auto"/>
            <w:bottom w:val="none" w:sz="0" w:space="0" w:color="auto"/>
            <w:right w:val="none" w:sz="0" w:space="0" w:color="auto"/>
          </w:divBdr>
        </w:div>
        <w:div w:id="1497456517">
          <w:marLeft w:val="0"/>
          <w:marRight w:val="0"/>
          <w:marTop w:val="0"/>
          <w:marBottom w:val="0"/>
          <w:divBdr>
            <w:top w:val="none" w:sz="0" w:space="0" w:color="auto"/>
            <w:left w:val="none" w:sz="0" w:space="0" w:color="auto"/>
            <w:bottom w:val="none" w:sz="0" w:space="0" w:color="auto"/>
            <w:right w:val="none" w:sz="0" w:space="0" w:color="auto"/>
          </w:divBdr>
        </w:div>
      </w:divsChild>
    </w:div>
    <w:div w:id="529345120">
      <w:bodyDiv w:val="1"/>
      <w:marLeft w:val="0"/>
      <w:marRight w:val="0"/>
      <w:marTop w:val="0"/>
      <w:marBottom w:val="0"/>
      <w:divBdr>
        <w:top w:val="none" w:sz="0" w:space="0" w:color="auto"/>
        <w:left w:val="none" w:sz="0" w:space="0" w:color="auto"/>
        <w:bottom w:val="none" w:sz="0" w:space="0" w:color="auto"/>
        <w:right w:val="none" w:sz="0" w:space="0" w:color="auto"/>
      </w:divBdr>
    </w:div>
    <w:div w:id="533273033">
      <w:bodyDiv w:val="1"/>
      <w:marLeft w:val="0"/>
      <w:marRight w:val="0"/>
      <w:marTop w:val="0"/>
      <w:marBottom w:val="0"/>
      <w:divBdr>
        <w:top w:val="none" w:sz="0" w:space="0" w:color="auto"/>
        <w:left w:val="none" w:sz="0" w:space="0" w:color="auto"/>
        <w:bottom w:val="none" w:sz="0" w:space="0" w:color="auto"/>
        <w:right w:val="none" w:sz="0" w:space="0" w:color="auto"/>
      </w:divBdr>
    </w:div>
    <w:div w:id="797457083">
      <w:bodyDiv w:val="1"/>
      <w:marLeft w:val="0"/>
      <w:marRight w:val="0"/>
      <w:marTop w:val="0"/>
      <w:marBottom w:val="0"/>
      <w:divBdr>
        <w:top w:val="none" w:sz="0" w:space="0" w:color="auto"/>
        <w:left w:val="none" w:sz="0" w:space="0" w:color="auto"/>
        <w:bottom w:val="none" w:sz="0" w:space="0" w:color="auto"/>
        <w:right w:val="none" w:sz="0" w:space="0" w:color="auto"/>
      </w:divBdr>
      <w:divsChild>
        <w:div w:id="499321547">
          <w:marLeft w:val="0"/>
          <w:marRight w:val="0"/>
          <w:marTop w:val="0"/>
          <w:marBottom w:val="0"/>
          <w:divBdr>
            <w:top w:val="none" w:sz="0" w:space="0" w:color="auto"/>
            <w:left w:val="none" w:sz="0" w:space="0" w:color="auto"/>
            <w:bottom w:val="none" w:sz="0" w:space="0" w:color="auto"/>
            <w:right w:val="none" w:sz="0" w:space="0" w:color="auto"/>
          </w:divBdr>
        </w:div>
        <w:div w:id="271864977">
          <w:marLeft w:val="0"/>
          <w:marRight w:val="0"/>
          <w:marTop w:val="0"/>
          <w:marBottom w:val="0"/>
          <w:divBdr>
            <w:top w:val="none" w:sz="0" w:space="0" w:color="auto"/>
            <w:left w:val="none" w:sz="0" w:space="0" w:color="auto"/>
            <w:bottom w:val="none" w:sz="0" w:space="0" w:color="auto"/>
            <w:right w:val="none" w:sz="0" w:space="0" w:color="auto"/>
          </w:divBdr>
        </w:div>
        <w:div w:id="1490244176">
          <w:marLeft w:val="0"/>
          <w:marRight w:val="0"/>
          <w:marTop w:val="0"/>
          <w:marBottom w:val="0"/>
          <w:divBdr>
            <w:top w:val="none" w:sz="0" w:space="0" w:color="auto"/>
            <w:left w:val="none" w:sz="0" w:space="0" w:color="auto"/>
            <w:bottom w:val="none" w:sz="0" w:space="0" w:color="auto"/>
            <w:right w:val="none" w:sz="0" w:space="0" w:color="auto"/>
          </w:divBdr>
        </w:div>
        <w:div w:id="1952122344">
          <w:marLeft w:val="0"/>
          <w:marRight w:val="0"/>
          <w:marTop w:val="0"/>
          <w:marBottom w:val="0"/>
          <w:divBdr>
            <w:top w:val="none" w:sz="0" w:space="0" w:color="auto"/>
            <w:left w:val="none" w:sz="0" w:space="0" w:color="auto"/>
            <w:bottom w:val="none" w:sz="0" w:space="0" w:color="auto"/>
            <w:right w:val="none" w:sz="0" w:space="0" w:color="auto"/>
          </w:divBdr>
        </w:div>
      </w:divsChild>
    </w:div>
    <w:div w:id="842205716">
      <w:bodyDiv w:val="1"/>
      <w:marLeft w:val="0"/>
      <w:marRight w:val="0"/>
      <w:marTop w:val="0"/>
      <w:marBottom w:val="0"/>
      <w:divBdr>
        <w:top w:val="none" w:sz="0" w:space="0" w:color="auto"/>
        <w:left w:val="none" w:sz="0" w:space="0" w:color="auto"/>
        <w:bottom w:val="none" w:sz="0" w:space="0" w:color="auto"/>
        <w:right w:val="none" w:sz="0" w:space="0" w:color="auto"/>
      </w:divBdr>
      <w:divsChild>
        <w:div w:id="523904486">
          <w:marLeft w:val="0"/>
          <w:marRight w:val="0"/>
          <w:marTop w:val="0"/>
          <w:marBottom w:val="0"/>
          <w:divBdr>
            <w:top w:val="none" w:sz="0" w:space="0" w:color="auto"/>
            <w:left w:val="none" w:sz="0" w:space="0" w:color="auto"/>
            <w:bottom w:val="none" w:sz="0" w:space="0" w:color="auto"/>
            <w:right w:val="none" w:sz="0" w:space="0" w:color="auto"/>
          </w:divBdr>
        </w:div>
        <w:div w:id="2115174468">
          <w:marLeft w:val="0"/>
          <w:marRight w:val="0"/>
          <w:marTop w:val="0"/>
          <w:marBottom w:val="0"/>
          <w:divBdr>
            <w:top w:val="none" w:sz="0" w:space="0" w:color="auto"/>
            <w:left w:val="none" w:sz="0" w:space="0" w:color="auto"/>
            <w:bottom w:val="none" w:sz="0" w:space="0" w:color="auto"/>
            <w:right w:val="none" w:sz="0" w:space="0" w:color="auto"/>
          </w:divBdr>
        </w:div>
      </w:divsChild>
    </w:div>
    <w:div w:id="990862661">
      <w:bodyDiv w:val="1"/>
      <w:marLeft w:val="0"/>
      <w:marRight w:val="0"/>
      <w:marTop w:val="0"/>
      <w:marBottom w:val="0"/>
      <w:divBdr>
        <w:top w:val="none" w:sz="0" w:space="0" w:color="auto"/>
        <w:left w:val="none" w:sz="0" w:space="0" w:color="auto"/>
        <w:bottom w:val="none" w:sz="0" w:space="0" w:color="auto"/>
        <w:right w:val="none" w:sz="0" w:space="0" w:color="auto"/>
      </w:divBdr>
    </w:div>
    <w:div w:id="1323773595">
      <w:bodyDiv w:val="1"/>
      <w:marLeft w:val="0"/>
      <w:marRight w:val="0"/>
      <w:marTop w:val="0"/>
      <w:marBottom w:val="0"/>
      <w:divBdr>
        <w:top w:val="none" w:sz="0" w:space="0" w:color="auto"/>
        <w:left w:val="none" w:sz="0" w:space="0" w:color="auto"/>
        <w:bottom w:val="none" w:sz="0" w:space="0" w:color="auto"/>
        <w:right w:val="none" w:sz="0" w:space="0" w:color="auto"/>
      </w:divBdr>
    </w:div>
    <w:div w:id="1327902467">
      <w:bodyDiv w:val="1"/>
      <w:marLeft w:val="0"/>
      <w:marRight w:val="0"/>
      <w:marTop w:val="0"/>
      <w:marBottom w:val="0"/>
      <w:divBdr>
        <w:top w:val="none" w:sz="0" w:space="0" w:color="auto"/>
        <w:left w:val="none" w:sz="0" w:space="0" w:color="auto"/>
        <w:bottom w:val="none" w:sz="0" w:space="0" w:color="auto"/>
        <w:right w:val="none" w:sz="0" w:space="0" w:color="auto"/>
      </w:divBdr>
      <w:divsChild>
        <w:div w:id="330063725">
          <w:marLeft w:val="0"/>
          <w:marRight w:val="0"/>
          <w:marTop w:val="0"/>
          <w:marBottom w:val="0"/>
          <w:divBdr>
            <w:top w:val="none" w:sz="0" w:space="0" w:color="auto"/>
            <w:left w:val="none" w:sz="0" w:space="0" w:color="auto"/>
            <w:bottom w:val="none" w:sz="0" w:space="0" w:color="auto"/>
            <w:right w:val="none" w:sz="0" w:space="0" w:color="auto"/>
          </w:divBdr>
        </w:div>
        <w:div w:id="2010015849">
          <w:marLeft w:val="0"/>
          <w:marRight w:val="0"/>
          <w:marTop w:val="0"/>
          <w:marBottom w:val="0"/>
          <w:divBdr>
            <w:top w:val="none" w:sz="0" w:space="0" w:color="auto"/>
            <w:left w:val="none" w:sz="0" w:space="0" w:color="auto"/>
            <w:bottom w:val="none" w:sz="0" w:space="0" w:color="auto"/>
            <w:right w:val="none" w:sz="0" w:space="0" w:color="auto"/>
          </w:divBdr>
        </w:div>
        <w:div w:id="980764942">
          <w:marLeft w:val="0"/>
          <w:marRight w:val="0"/>
          <w:marTop w:val="0"/>
          <w:marBottom w:val="0"/>
          <w:divBdr>
            <w:top w:val="none" w:sz="0" w:space="0" w:color="auto"/>
            <w:left w:val="none" w:sz="0" w:space="0" w:color="auto"/>
            <w:bottom w:val="none" w:sz="0" w:space="0" w:color="auto"/>
            <w:right w:val="none" w:sz="0" w:space="0" w:color="auto"/>
          </w:divBdr>
        </w:div>
        <w:div w:id="1289505057">
          <w:marLeft w:val="0"/>
          <w:marRight w:val="0"/>
          <w:marTop w:val="0"/>
          <w:marBottom w:val="0"/>
          <w:divBdr>
            <w:top w:val="none" w:sz="0" w:space="0" w:color="auto"/>
            <w:left w:val="none" w:sz="0" w:space="0" w:color="auto"/>
            <w:bottom w:val="none" w:sz="0" w:space="0" w:color="auto"/>
            <w:right w:val="none" w:sz="0" w:space="0" w:color="auto"/>
          </w:divBdr>
        </w:div>
        <w:div w:id="389965444">
          <w:marLeft w:val="0"/>
          <w:marRight w:val="0"/>
          <w:marTop w:val="0"/>
          <w:marBottom w:val="0"/>
          <w:divBdr>
            <w:top w:val="none" w:sz="0" w:space="0" w:color="auto"/>
            <w:left w:val="none" w:sz="0" w:space="0" w:color="auto"/>
            <w:bottom w:val="none" w:sz="0" w:space="0" w:color="auto"/>
            <w:right w:val="none" w:sz="0" w:space="0" w:color="auto"/>
          </w:divBdr>
        </w:div>
        <w:div w:id="1818715946">
          <w:marLeft w:val="0"/>
          <w:marRight w:val="0"/>
          <w:marTop w:val="0"/>
          <w:marBottom w:val="0"/>
          <w:divBdr>
            <w:top w:val="none" w:sz="0" w:space="0" w:color="auto"/>
            <w:left w:val="none" w:sz="0" w:space="0" w:color="auto"/>
            <w:bottom w:val="none" w:sz="0" w:space="0" w:color="auto"/>
            <w:right w:val="none" w:sz="0" w:space="0" w:color="auto"/>
          </w:divBdr>
        </w:div>
        <w:div w:id="1437675715">
          <w:marLeft w:val="0"/>
          <w:marRight w:val="0"/>
          <w:marTop w:val="0"/>
          <w:marBottom w:val="0"/>
          <w:divBdr>
            <w:top w:val="none" w:sz="0" w:space="0" w:color="auto"/>
            <w:left w:val="none" w:sz="0" w:space="0" w:color="auto"/>
            <w:bottom w:val="none" w:sz="0" w:space="0" w:color="auto"/>
            <w:right w:val="none" w:sz="0" w:space="0" w:color="auto"/>
          </w:divBdr>
        </w:div>
        <w:div w:id="790249105">
          <w:marLeft w:val="0"/>
          <w:marRight w:val="0"/>
          <w:marTop w:val="0"/>
          <w:marBottom w:val="0"/>
          <w:divBdr>
            <w:top w:val="none" w:sz="0" w:space="0" w:color="auto"/>
            <w:left w:val="none" w:sz="0" w:space="0" w:color="auto"/>
            <w:bottom w:val="none" w:sz="0" w:space="0" w:color="auto"/>
            <w:right w:val="none" w:sz="0" w:space="0" w:color="auto"/>
          </w:divBdr>
        </w:div>
      </w:divsChild>
    </w:div>
    <w:div w:id="1466578046">
      <w:bodyDiv w:val="1"/>
      <w:marLeft w:val="0"/>
      <w:marRight w:val="0"/>
      <w:marTop w:val="0"/>
      <w:marBottom w:val="0"/>
      <w:divBdr>
        <w:top w:val="none" w:sz="0" w:space="0" w:color="auto"/>
        <w:left w:val="none" w:sz="0" w:space="0" w:color="auto"/>
        <w:bottom w:val="none" w:sz="0" w:space="0" w:color="auto"/>
        <w:right w:val="none" w:sz="0" w:space="0" w:color="auto"/>
      </w:divBdr>
      <w:divsChild>
        <w:div w:id="1067075831">
          <w:marLeft w:val="0"/>
          <w:marRight w:val="0"/>
          <w:marTop w:val="0"/>
          <w:marBottom w:val="0"/>
          <w:divBdr>
            <w:top w:val="none" w:sz="0" w:space="0" w:color="auto"/>
            <w:left w:val="none" w:sz="0" w:space="0" w:color="auto"/>
            <w:bottom w:val="none" w:sz="0" w:space="0" w:color="auto"/>
            <w:right w:val="none" w:sz="0" w:space="0" w:color="auto"/>
          </w:divBdr>
        </w:div>
        <w:div w:id="917792609">
          <w:marLeft w:val="0"/>
          <w:marRight w:val="0"/>
          <w:marTop w:val="0"/>
          <w:marBottom w:val="0"/>
          <w:divBdr>
            <w:top w:val="none" w:sz="0" w:space="0" w:color="auto"/>
            <w:left w:val="none" w:sz="0" w:space="0" w:color="auto"/>
            <w:bottom w:val="none" w:sz="0" w:space="0" w:color="auto"/>
            <w:right w:val="none" w:sz="0" w:space="0" w:color="auto"/>
          </w:divBdr>
        </w:div>
        <w:div w:id="451436733">
          <w:marLeft w:val="0"/>
          <w:marRight w:val="0"/>
          <w:marTop w:val="0"/>
          <w:marBottom w:val="0"/>
          <w:divBdr>
            <w:top w:val="none" w:sz="0" w:space="0" w:color="auto"/>
            <w:left w:val="none" w:sz="0" w:space="0" w:color="auto"/>
            <w:bottom w:val="none" w:sz="0" w:space="0" w:color="auto"/>
            <w:right w:val="none" w:sz="0" w:space="0" w:color="auto"/>
          </w:divBdr>
        </w:div>
        <w:div w:id="1583446955">
          <w:marLeft w:val="0"/>
          <w:marRight w:val="0"/>
          <w:marTop w:val="0"/>
          <w:marBottom w:val="0"/>
          <w:divBdr>
            <w:top w:val="none" w:sz="0" w:space="0" w:color="auto"/>
            <w:left w:val="none" w:sz="0" w:space="0" w:color="auto"/>
            <w:bottom w:val="none" w:sz="0" w:space="0" w:color="auto"/>
            <w:right w:val="none" w:sz="0" w:space="0" w:color="auto"/>
          </w:divBdr>
        </w:div>
        <w:div w:id="241447975">
          <w:marLeft w:val="0"/>
          <w:marRight w:val="0"/>
          <w:marTop w:val="0"/>
          <w:marBottom w:val="0"/>
          <w:divBdr>
            <w:top w:val="none" w:sz="0" w:space="0" w:color="auto"/>
            <w:left w:val="none" w:sz="0" w:space="0" w:color="auto"/>
            <w:bottom w:val="none" w:sz="0" w:space="0" w:color="auto"/>
            <w:right w:val="none" w:sz="0" w:space="0" w:color="auto"/>
          </w:divBdr>
        </w:div>
      </w:divsChild>
    </w:div>
    <w:div w:id="1495410460">
      <w:bodyDiv w:val="1"/>
      <w:marLeft w:val="0"/>
      <w:marRight w:val="0"/>
      <w:marTop w:val="0"/>
      <w:marBottom w:val="0"/>
      <w:divBdr>
        <w:top w:val="none" w:sz="0" w:space="0" w:color="auto"/>
        <w:left w:val="none" w:sz="0" w:space="0" w:color="auto"/>
        <w:bottom w:val="none" w:sz="0" w:space="0" w:color="auto"/>
        <w:right w:val="none" w:sz="0" w:space="0" w:color="auto"/>
      </w:divBdr>
    </w:div>
    <w:div w:id="18442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l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lanpub.eppingforestdc.gov.uk/NorthgatePublicDocs/008351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Clerk</dc:creator>
  <cp:keywords/>
  <dc:description/>
  <cp:lastModifiedBy>New Clerk</cp:lastModifiedBy>
  <cp:revision>2</cp:revision>
  <dcterms:created xsi:type="dcterms:W3CDTF">2022-03-02T10:29:00Z</dcterms:created>
  <dcterms:modified xsi:type="dcterms:W3CDTF">2022-03-02T10:29:00Z</dcterms:modified>
</cp:coreProperties>
</file>